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D22E9D" w:rsidRDefault="00CB576B" w:rsidP="00CB57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dla nieruchomości położonej 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                </w:t>
      </w:r>
      <w:r>
        <w:rPr>
          <w:rFonts w:ascii="Verdana-Bold" w:hAnsi="Verdana-Bold" w:cs="Verdana-Bold"/>
          <w:b/>
          <w:bCs/>
          <w:sz w:val="20"/>
          <w:szCs w:val="20"/>
        </w:rPr>
        <w:t>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</w:t>
      </w:r>
      <w:r w:rsidR="0094669E">
        <w:rPr>
          <w:rFonts w:ascii="Verdana-Bold" w:hAnsi="Verdana-Bold" w:cs="Verdana-Bold"/>
          <w:b/>
          <w:bCs/>
          <w:sz w:val="20"/>
          <w:szCs w:val="20"/>
        </w:rPr>
        <w:t xml:space="preserve"> nr……………………….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Pr="003A3554" w:rsidRDefault="00364BA0" w:rsidP="00A52AA2">
      <w:pPr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3A3554">
        <w:rPr>
          <w:rFonts w:ascii="Verdana" w:eastAsia="Times New Roman" w:hAnsi="Verdana" w:cs="Times New Roman"/>
          <w:b/>
          <w:sz w:val="16"/>
          <w:szCs w:val="16"/>
        </w:rPr>
        <w:t>INFORMACJA</w:t>
      </w:r>
      <w:r w:rsidR="00A52AA2" w:rsidRPr="003A3554">
        <w:rPr>
          <w:rFonts w:ascii="Verdana" w:eastAsia="Times New Roman" w:hAnsi="Verdana" w:cs="Times New Roman"/>
          <w:b/>
          <w:sz w:val="16"/>
          <w:szCs w:val="16"/>
        </w:rPr>
        <w:t xml:space="preserve"> O PRZETWARZANIU DANYCH  OSOBOWYCH</w:t>
      </w:r>
    </w:p>
    <w:p w:rsidR="00A52AA2" w:rsidRPr="003A3554" w:rsidRDefault="00A52AA2" w:rsidP="00364BA0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Zgodnie z art. 13 ust. 1 i 2 ogólnego rozporządzenia o ochronie danych osobowych z dnia 27 kwietnia 2016 r. Parlamentu Europejskiego i Rady (UE) 2016/679 informujemy, że:</w:t>
      </w:r>
    </w:p>
    <w:p w:rsidR="00A52AA2" w:rsidRPr="003A3554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 xml:space="preserve">Administratorem przetwarzającym Pani/Pana dane osobowe  jest Starosta Nowotomyski, z siedzibą: </w:t>
      </w:r>
      <w:r w:rsidR="000F076A" w:rsidRPr="003A3554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3A3554">
        <w:rPr>
          <w:rFonts w:ascii="Verdana" w:eastAsia="Times New Roman" w:hAnsi="Verdana" w:cs="Times New Roman"/>
          <w:sz w:val="16"/>
          <w:szCs w:val="16"/>
        </w:rPr>
        <w:t>ul. Poznańska 33, 64-300 Nowy Tomyśl, telefon 614426703,</w:t>
      </w:r>
      <w:r w:rsidR="00917B2B" w:rsidRPr="003A355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A3554">
        <w:rPr>
          <w:rFonts w:ascii="Verdana" w:eastAsia="Times New Roman" w:hAnsi="Verdana" w:cs="Times New Roman"/>
          <w:sz w:val="16"/>
          <w:szCs w:val="16"/>
        </w:rPr>
        <w:t xml:space="preserve">e-mail: </w:t>
      </w:r>
      <w:hyperlink r:id="rId6" w:history="1">
        <w:r w:rsidRPr="003A3554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sekretariat@powiatnowotomyski.pl</w:t>
        </w:r>
      </w:hyperlink>
      <w:r w:rsidRPr="003A3554">
        <w:rPr>
          <w:rFonts w:ascii="Verdana" w:eastAsia="Times New Roman" w:hAnsi="Verdana" w:cs="Times New Roman"/>
          <w:sz w:val="16"/>
          <w:szCs w:val="16"/>
        </w:rPr>
        <w:t>.</w:t>
      </w:r>
    </w:p>
    <w:p w:rsidR="00A52AA2" w:rsidRPr="003A3554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 xml:space="preserve">W Starostwie Powiatowym wyznaczony został Inspektor Ochrony Danych, </w:t>
      </w:r>
      <w:bookmarkStart w:id="0" w:name="_GoBack"/>
      <w:bookmarkEnd w:id="0"/>
      <w:r w:rsidRPr="003A3554">
        <w:rPr>
          <w:rFonts w:ascii="Verdana" w:eastAsia="Times New Roman" w:hAnsi="Verdana" w:cs="Times New Roman"/>
          <w:sz w:val="16"/>
          <w:szCs w:val="16"/>
        </w:rPr>
        <w:t xml:space="preserve">z którym można się kontaktować poprzez e-mail: </w:t>
      </w:r>
      <w:hyperlink r:id="rId7" w:history="1">
        <w:r w:rsidRPr="003A3554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iod@powiatnowotomyski.pl</w:t>
        </w:r>
      </w:hyperlink>
    </w:p>
    <w:p w:rsidR="008D001C" w:rsidRPr="008D001C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8D001C">
        <w:rPr>
          <w:rFonts w:ascii="Verdana" w:eastAsia="Times New Roman" w:hAnsi="Verdana" w:cs="Times New Roman"/>
          <w:sz w:val="16"/>
          <w:szCs w:val="16"/>
        </w:rPr>
        <w:t>Pani/Pana dane osobowe będą przetwarzane w celu  realizacji zadań związanych</w:t>
      </w:r>
      <w:r w:rsidR="00917B2B" w:rsidRPr="008D001C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D001C">
        <w:rPr>
          <w:rFonts w:ascii="Verdana" w:eastAsia="Times New Roman" w:hAnsi="Verdana" w:cs="Times New Roman"/>
          <w:sz w:val="16"/>
          <w:szCs w:val="16"/>
        </w:rPr>
        <w:t>z prowadzeniem przez Starostę Nowotomyskiego  zasobu geodezyjnego</w:t>
      </w:r>
      <w:r w:rsidR="00917B2B" w:rsidRPr="008D001C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D001C">
        <w:rPr>
          <w:rFonts w:ascii="Verdana" w:eastAsia="Times New Roman" w:hAnsi="Verdana" w:cs="Times New Roman"/>
          <w:sz w:val="16"/>
          <w:szCs w:val="16"/>
        </w:rPr>
        <w:t>i kartograficznego dla powiatu nowotomyskiego - ustawa z dnia 17 maja 1989r. Prawo geodezyjne i kar</w:t>
      </w:r>
      <w:r w:rsidR="0018321D" w:rsidRPr="008D001C">
        <w:rPr>
          <w:rFonts w:ascii="Verdana" w:eastAsia="Times New Roman" w:hAnsi="Verdana" w:cs="Times New Roman"/>
          <w:sz w:val="16"/>
          <w:szCs w:val="16"/>
        </w:rPr>
        <w:t xml:space="preserve">tograficzne </w:t>
      </w:r>
      <w:r w:rsidR="008D001C" w:rsidRPr="008D001C">
        <w:rPr>
          <w:rFonts w:ascii="Verdana" w:hAnsi="Verdana" w:cs="Times New Roman"/>
          <w:sz w:val="16"/>
          <w:szCs w:val="16"/>
        </w:rPr>
        <w:t>(Dz. U. z 2020 r. poz. 276, 284, 782 i 1086)</w:t>
      </w:r>
    </w:p>
    <w:p w:rsidR="00A52AA2" w:rsidRPr="008D001C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8D001C">
        <w:rPr>
          <w:rFonts w:ascii="Verdana" w:eastAsia="Times New Roman" w:hAnsi="Verdana" w:cs="Times New Roman"/>
          <w:sz w:val="16"/>
          <w:szCs w:val="16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A52AA2" w:rsidRPr="003A3554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Pani/Pana dane osobowe nie będą przekazywane do państwa trzeciego lub organizacji międzynarodowej.</w:t>
      </w:r>
    </w:p>
    <w:p w:rsidR="00A52AA2" w:rsidRPr="003A3554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A52AA2" w:rsidRPr="003A3554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 xml:space="preserve">Informujemy, że posiada Pani/Pan prawo do: </w:t>
      </w:r>
    </w:p>
    <w:p w:rsidR="008F0937" w:rsidRPr="003A3554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żądania dostępu do treści swoich danych, prawo ich sprostowania,</w:t>
      </w:r>
      <w:r w:rsidR="008F0937" w:rsidRPr="003A3554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3A3554">
        <w:rPr>
          <w:rFonts w:ascii="Verdana" w:eastAsia="Times New Roman" w:hAnsi="Verdana" w:cs="Times New Roman"/>
          <w:sz w:val="16"/>
          <w:szCs w:val="16"/>
        </w:rPr>
        <w:t>usunięcia, ograniczenia przetwarzania, oraz przenoszenia</w:t>
      </w:r>
      <w:r w:rsidR="00094ACD" w:rsidRPr="003A3554">
        <w:rPr>
          <w:rFonts w:ascii="Verdana" w:eastAsia="Times New Roman" w:hAnsi="Verdana" w:cs="Times New Roman"/>
          <w:sz w:val="16"/>
          <w:szCs w:val="16"/>
        </w:rPr>
        <w:t>,</w:t>
      </w:r>
    </w:p>
    <w:p w:rsidR="008F0937" w:rsidRPr="003A3554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wniesienia sprzeciwu wobec przetwarzania,</w:t>
      </w:r>
    </w:p>
    <w:p w:rsidR="008F0937" w:rsidRPr="003A3554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lastRenderedPageBreak/>
        <w:t>cofnięcia zgody na przetwarzanie w dowolnym momencie bez wpływu na</w:t>
      </w:r>
      <w:r w:rsidR="008F0937" w:rsidRPr="003A3554">
        <w:rPr>
          <w:rFonts w:ascii="Verdana" w:eastAsia="Times New Roman" w:hAnsi="Verdana" w:cs="Times New Roman"/>
          <w:sz w:val="16"/>
          <w:szCs w:val="16"/>
        </w:rPr>
        <w:t xml:space="preserve"> zgodność z prawem przetwarzania, którego dokonano na podstawie zgody</w:t>
      </w:r>
    </w:p>
    <w:p w:rsidR="008F0937" w:rsidRPr="003A3554" w:rsidRDefault="00094ACD" w:rsidP="008F0937">
      <w:pPr>
        <w:spacing w:after="0" w:line="240" w:lineRule="auto"/>
        <w:ind w:left="1418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przed jej cofnięciem,</w:t>
      </w:r>
    </w:p>
    <w:p w:rsidR="00A52AA2" w:rsidRPr="003A3554" w:rsidRDefault="008F0937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wniesienia skargi do Prezesa Urzędu Ochrony Danych Osobowych jeżeli uzna Pani/Pan, że przetwarzanie narusza przepisy ogólnego rozporządzenia  o ochronie danych osobowych z dnia 27.04.2016r.</w:t>
      </w:r>
    </w:p>
    <w:p w:rsidR="00A52AA2" w:rsidRPr="003A3554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A52AA2" w:rsidRPr="003A3554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A3554">
        <w:rPr>
          <w:rFonts w:ascii="Verdana" w:eastAsia="Times New Roman" w:hAnsi="Verdana" w:cs="Times New Roman"/>
          <w:sz w:val="16"/>
          <w:szCs w:val="16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A52AA2" w:rsidRPr="00917B2B" w:rsidRDefault="00A52AA2" w:rsidP="00A52AA2">
      <w:pPr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CB576B" w:rsidRPr="00917B2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Default="00A52AA2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D22E9D" w:rsidRDefault="00D22E9D" w:rsidP="00CB576B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694456" w:rsidRPr="00694456" w:rsidRDefault="00694456" w:rsidP="00694456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     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</w:t>
      </w:r>
      <w:r w:rsidR="00694456" w:rsidRPr="002B4A3F">
        <w:rPr>
          <w:rFonts w:ascii="Verdana" w:hAnsi="Verdana" w:cs="Arial"/>
          <w:sz w:val="14"/>
          <w:szCs w:val="14"/>
        </w:rPr>
        <w:t xml:space="preserve">- (Dz. U. </w:t>
      </w:r>
      <w:r w:rsidR="004211FE" w:rsidRPr="002B4A3F">
        <w:rPr>
          <w:rFonts w:ascii="Verdana" w:hAnsi="Verdana" w:cs="Arial"/>
          <w:sz w:val="14"/>
          <w:szCs w:val="14"/>
        </w:rPr>
        <w:t>z 201</w:t>
      </w:r>
      <w:r w:rsidR="00B92923" w:rsidRPr="002B4A3F">
        <w:rPr>
          <w:rFonts w:ascii="Verdana" w:hAnsi="Verdana" w:cs="Arial"/>
          <w:sz w:val="14"/>
          <w:szCs w:val="14"/>
        </w:rPr>
        <w:t>9</w:t>
      </w:r>
      <w:r w:rsidR="00694456" w:rsidRPr="002B4A3F">
        <w:rPr>
          <w:rFonts w:ascii="Verdana" w:hAnsi="Verdana" w:cs="Arial"/>
          <w:sz w:val="14"/>
          <w:szCs w:val="14"/>
        </w:rPr>
        <w:t>r.,</w:t>
      </w:r>
      <w:r w:rsidR="004211FE" w:rsidRPr="002B4A3F">
        <w:rPr>
          <w:rFonts w:ascii="Verdana" w:hAnsi="Verdana" w:cs="Arial"/>
          <w:sz w:val="14"/>
          <w:szCs w:val="14"/>
        </w:rPr>
        <w:t xml:space="preserve">poz. </w:t>
      </w:r>
      <w:r w:rsidR="002B4A3F" w:rsidRPr="002B4A3F">
        <w:rPr>
          <w:rFonts w:ascii="Verdana" w:hAnsi="Verdana" w:cs="Arial"/>
          <w:sz w:val="14"/>
          <w:szCs w:val="14"/>
        </w:rPr>
        <w:t>782</w:t>
      </w:r>
      <w:r w:rsidR="00694456" w:rsidRPr="002B4A3F">
        <w:rPr>
          <w:rFonts w:ascii="Verdana" w:hAnsi="Verdana" w:cs="Arial"/>
          <w:sz w:val="14"/>
          <w:szCs w:val="14"/>
        </w:rPr>
        <w:t>)</w:t>
      </w:r>
      <w:r w:rsidRPr="002B4A3F">
        <w:rPr>
          <w:rFonts w:ascii="Verdana" w:hAnsi="Verdana" w:cs="Arial"/>
          <w:sz w:val="14"/>
          <w:szCs w:val="14"/>
        </w:rPr>
        <w:t xml:space="preserve"> </w:t>
      </w:r>
      <w:r w:rsidRPr="008253BD">
        <w:rPr>
          <w:rFonts w:ascii="Verdana" w:hAnsi="Verdana" w:cs="Arial"/>
          <w:sz w:val="14"/>
          <w:szCs w:val="14"/>
        </w:rPr>
        <w:t>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 xml:space="preserve">dzielenie pełnomocnictwa podlega opłacie skarbowej w wysokości 17,00 zł zgodnie </w:t>
      </w:r>
      <w:r w:rsidR="00694456">
        <w:rPr>
          <w:rFonts w:ascii="Verdana" w:hAnsi="Verdana" w:cs="Arial"/>
          <w:sz w:val="14"/>
          <w:szCs w:val="14"/>
        </w:rPr>
        <w:t xml:space="preserve">        </w:t>
      </w:r>
      <w:r w:rsidRPr="008253BD">
        <w:rPr>
          <w:rFonts w:ascii="Verdana" w:hAnsi="Verdana" w:cs="Arial"/>
          <w:sz w:val="14"/>
          <w:szCs w:val="14"/>
        </w:rPr>
        <w:t xml:space="preserve">z ustawą </w:t>
      </w:r>
      <w:r w:rsidR="002B4A3F" w:rsidRPr="002B4A3F">
        <w:rPr>
          <w:rFonts w:ascii="Verdana" w:hAnsi="Verdana" w:cs="Arial"/>
          <w:sz w:val="14"/>
          <w:szCs w:val="14"/>
        </w:rPr>
        <w:t>z dnia 16 listopada 2006 r. o opłacie skarbowej (</w:t>
      </w:r>
      <w:proofErr w:type="spellStart"/>
      <w:r w:rsidR="002B4A3F" w:rsidRPr="002B4A3F">
        <w:rPr>
          <w:rFonts w:ascii="Verdana" w:hAnsi="Verdana" w:cs="Arial"/>
          <w:sz w:val="14"/>
          <w:szCs w:val="14"/>
        </w:rPr>
        <w:t>t.j</w:t>
      </w:r>
      <w:proofErr w:type="spellEnd"/>
      <w:r w:rsidR="002B4A3F" w:rsidRPr="002B4A3F">
        <w:rPr>
          <w:rFonts w:ascii="Verdana" w:hAnsi="Verdana" w:cs="Arial"/>
          <w:sz w:val="14"/>
          <w:szCs w:val="14"/>
        </w:rPr>
        <w:t xml:space="preserve">. Dz. U. z 2019 r. poz. 1000 z </w:t>
      </w:r>
      <w:proofErr w:type="spellStart"/>
      <w:r w:rsidR="002B4A3F" w:rsidRPr="002B4A3F">
        <w:rPr>
          <w:rFonts w:ascii="Verdana" w:hAnsi="Verdana" w:cs="Arial"/>
          <w:sz w:val="14"/>
          <w:szCs w:val="14"/>
        </w:rPr>
        <w:t>późn</w:t>
      </w:r>
      <w:proofErr w:type="spellEnd"/>
      <w:r w:rsidR="002B4A3F" w:rsidRPr="002B4A3F">
        <w:rPr>
          <w:rFonts w:ascii="Verdana" w:hAnsi="Verdana" w:cs="Arial"/>
          <w:sz w:val="14"/>
          <w:szCs w:val="14"/>
        </w:rPr>
        <w:t>. zm.).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</w:p>
    <w:sectPr w:rsidR="00DA21F3" w:rsidRPr="0082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8321D"/>
    <w:rsid w:val="001D1DAB"/>
    <w:rsid w:val="002B4A3F"/>
    <w:rsid w:val="00364BA0"/>
    <w:rsid w:val="003A3554"/>
    <w:rsid w:val="004211FE"/>
    <w:rsid w:val="00470C96"/>
    <w:rsid w:val="004F15E2"/>
    <w:rsid w:val="00536449"/>
    <w:rsid w:val="00694456"/>
    <w:rsid w:val="0071410A"/>
    <w:rsid w:val="0082190B"/>
    <w:rsid w:val="008253BD"/>
    <w:rsid w:val="008D001C"/>
    <w:rsid w:val="008F0937"/>
    <w:rsid w:val="00917B2B"/>
    <w:rsid w:val="0094669E"/>
    <w:rsid w:val="00A52AA2"/>
    <w:rsid w:val="00AB01A0"/>
    <w:rsid w:val="00B22B2C"/>
    <w:rsid w:val="00B87864"/>
    <w:rsid w:val="00B92923"/>
    <w:rsid w:val="00CB576B"/>
    <w:rsid w:val="00D22E9D"/>
    <w:rsid w:val="00DA21F3"/>
    <w:rsid w:val="00DA5FE9"/>
    <w:rsid w:val="00E93A90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Małgorzata Wilczek - mwilczek@powiatnowotomyski.pl</cp:lastModifiedBy>
  <cp:revision>9</cp:revision>
  <cp:lastPrinted>2019-09-25T07:07:00Z</cp:lastPrinted>
  <dcterms:created xsi:type="dcterms:W3CDTF">2020-03-04T13:15:00Z</dcterms:created>
  <dcterms:modified xsi:type="dcterms:W3CDTF">2020-07-31T12:34:00Z</dcterms:modified>
</cp:coreProperties>
</file>