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5" w:rsidRPr="00646050" w:rsidRDefault="00CC6405" w:rsidP="00CC6405">
      <w:pPr>
        <w:rPr>
          <w:rFonts w:ascii="Times New Roman" w:hAnsi="Times New Roman" w:cs="Times New Roman"/>
          <w:sz w:val="24"/>
          <w:szCs w:val="24"/>
        </w:rPr>
      </w:pPr>
    </w:p>
    <w:p w:rsidR="00CC6405" w:rsidRPr="00646050" w:rsidRDefault="00CC6405" w:rsidP="00CC64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:rsidR="00CC6405" w:rsidRPr="00646050" w:rsidRDefault="00CC6405" w:rsidP="00CC640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CC6405" w:rsidRDefault="00CC6405" w:rsidP="00CC6405">
      <w:pPr>
        <w:rPr>
          <w:rFonts w:ascii="Times New Roman" w:hAnsi="Times New Roman" w:cs="Times New Roman"/>
        </w:rPr>
      </w:pP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ul. Poznańska 33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64 – 30</w:t>
      </w:r>
      <w:r w:rsidR="00A72BF8">
        <w:rPr>
          <w:rFonts w:ascii="Times New Roman" w:hAnsi="Times New Roman" w:cs="Times New Roman"/>
          <w:b/>
          <w:sz w:val="26"/>
          <w:szCs w:val="26"/>
        </w:rPr>
        <w:t>0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</w:rPr>
      </w:pP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Rzeczoznawca</w:t>
      </w:r>
      <w:proofErr w:type="spellEnd"/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</w:p>
    <w:p w:rsidR="00CC6405" w:rsidRPr="00527FE4" w:rsidRDefault="00CC6405" w:rsidP="00CC640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Pr="00527FE4">
        <w:rPr>
          <w:rFonts w:ascii="Times New Roman" w:hAnsi="Times New Roman" w:cs="Times New Roman"/>
          <w:u w:val="single"/>
        </w:rPr>
        <w:t>i.</w:t>
      </w:r>
      <w:r>
        <w:rPr>
          <w:rFonts w:ascii="Times New Roman" w:hAnsi="Times New Roman" w:cs="Times New Roman"/>
          <w:u w:val="single"/>
        </w:rPr>
        <w:t>Rzeczoznawca</w:t>
      </w:r>
      <w:proofErr w:type="spellEnd"/>
      <w:r w:rsidRPr="00527FE4">
        <w:rPr>
          <w:rFonts w:ascii="Times New Roman" w:hAnsi="Times New Roman" w:cs="Times New Roman"/>
          <w:u w:val="single"/>
        </w:rPr>
        <w:t>):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PESEL………………………….......................,    Nr uprawnień zawodowych………………………………………..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Pr="00AE38E3">
        <w:rPr>
          <w:rFonts w:ascii="Times New Roman" w:hAnsi="Times New Roman" w:cs="Times New Roman"/>
        </w:rPr>
        <w:t>:…………………………..,   e</w:t>
      </w:r>
      <w:r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CC6405" w:rsidRPr="00646050" w:rsidRDefault="00CC6405" w:rsidP="00CC6405">
      <w:pPr>
        <w:rPr>
          <w:rFonts w:ascii="Times New Roman" w:hAnsi="Times New Roman" w:cs="Times New Roman"/>
          <w:u w:val="single"/>
        </w:rPr>
      </w:pPr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firmy:… .…………………………………………………………………………………………………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CC6405" w:rsidRPr="00646050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CC6405" w:rsidRPr="005264FC" w:rsidRDefault="00CC6405" w:rsidP="00CC6405">
      <w:pPr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</w:p>
    <w:p w:rsidR="00F54EF5" w:rsidRPr="005264FC" w:rsidRDefault="00CC6405" w:rsidP="00F54E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264FC">
        <w:rPr>
          <w:rFonts w:ascii="Times New Roman" w:hAnsi="Times New Roman" w:cs="Times New Roman"/>
          <w:sz w:val="20"/>
          <w:szCs w:val="20"/>
        </w:rPr>
        <w:t xml:space="preserve">Zgodnie z art. 24 ust.5 pkt 3) ustawy z dnia 17 maja 1989r. – 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Prawo geodezyjne i kartograficzne  </w:t>
      </w:r>
      <w:r w:rsidR="00BC1045" w:rsidRPr="00BC10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039D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039D7">
        <w:rPr>
          <w:rFonts w:ascii="Times New Roman" w:hAnsi="Times New Roman" w:cs="Times New Roman"/>
          <w:sz w:val="20"/>
          <w:szCs w:val="20"/>
        </w:rPr>
        <w:t xml:space="preserve">. </w:t>
      </w:r>
      <w:r w:rsidR="00BC1045">
        <w:rPr>
          <w:rFonts w:ascii="Times New Roman" w:hAnsi="Times New Roman" w:cs="Times New Roman"/>
          <w:sz w:val="20"/>
          <w:szCs w:val="20"/>
        </w:rPr>
        <w:t xml:space="preserve">Dz. U. z 2020r.,           </w:t>
      </w:r>
      <w:r w:rsidR="009039D7">
        <w:rPr>
          <w:rFonts w:ascii="Times New Roman" w:hAnsi="Times New Roman" w:cs="Times New Roman"/>
          <w:sz w:val="20"/>
          <w:szCs w:val="20"/>
        </w:rPr>
        <w:t xml:space="preserve">                  poz. 276)</w:t>
      </w:r>
      <w:r w:rsidR="00BC1045">
        <w:rPr>
          <w:rFonts w:ascii="Times New Roman" w:hAnsi="Times New Roman" w:cs="Times New Roman"/>
          <w:sz w:val="20"/>
          <w:szCs w:val="20"/>
        </w:rPr>
        <w:t xml:space="preserve"> </w:t>
      </w:r>
      <w:r w:rsidRPr="005264FC">
        <w:rPr>
          <w:rFonts w:ascii="Times New Roman" w:hAnsi="Times New Roman" w:cs="Times New Roman"/>
          <w:sz w:val="20"/>
          <w:szCs w:val="20"/>
        </w:rPr>
        <w:t xml:space="preserve">wnoszę o udostępnienie danych ewidencji gruntów i budynków drogą internetową, za pośrednictwem funkcjonującego w Starostwie Powiatowym  w Nowym Tomyślu portalu </w:t>
      </w:r>
      <w:proofErr w:type="spellStart"/>
      <w:r w:rsidRPr="005264FC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wykorzystania danych udostępnianych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wyłącznie do celów wynikających z przepisów ustawy z dnia 21 sierpnia 1997r. o gospodarce nieruchomościami (</w:t>
      </w:r>
      <w:proofErr w:type="spellStart"/>
      <w:r w:rsidR="009039D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039D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Dz.U. z 20</w:t>
      </w:r>
      <w:r w:rsidR="009039D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r., poz.</w:t>
      </w:r>
      <w:r w:rsidR="009039D7"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 xml:space="preserve"> ze zm.) w zakresie szacowania nieruchomości.</w:t>
      </w:r>
    </w:p>
    <w:p w:rsidR="00F54EF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dane pozyskane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 wykorzystywane zgodnie z przepisami Rozporządzenia Parlamentu Europejskiego i Rady (UE) 2016/679 z dnia 27</w:t>
      </w:r>
      <w:r w:rsidR="00416BC4">
        <w:rPr>
          <w:rFonts w:ascii="Times New Roman" w:hAnsi="Times New Roman" w:cs="Times New Roman"/>
          <w:sz w:val="20"/>
          <w:szCs w:val="20"/>
        </w:rPr>
        <w:t xml:space="preserve"> kwietnia </w:t>
      </w:r>
      <w:r>
        <w:rPr>
          <w:rFonts w:ascii="Times New Roman" w:hAnsi="Times New Roman" w:cs="Times New Roman"/>
          <w:sz w:val="20"/>
          <w:szCs w:val="20"/>
        </w:rPr>
        <w:t xml:space="preserve">2016r. w sprawie ochrony osób </w:t>
      </w:r>
    </w:p>
    <w:p w:rsidR="00F54EF5" w:rsidRDefault="00F54EF5" w:rsidP="00F54E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6405" w:rsidRDefault="00CC6405" w:rsidP="00F54E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fizycznych w związku z przetwarzaniem danych osobowych i w sprawie swobodnego przepływu takich danych oraz uchylenia dyrektywy 95/46/WE (ogólne rozporządzenie o ochronie danych).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zachowania w tajemnicy i nieudostępniania innym osobom loginu i hasła do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</w:t>
      </w:r>
      <w:r w:rsidR="007C697D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 groźbą konsekwencji formalnych i prawnych wynikających z nieuprawnionego użycia pobranych danych oraz użytkowania konta niezgodnie z jego przeznaczeniem.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przeze mnie informacje, są zgodne ze stanem faktycznym i aktualne na dzień złożenia wniosku.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przypadku utraty uprawnień, zobowiązuję się do powiadomienia Starosty Nowotomyskiego, celem wygaszenia dostępu. W przypadku powzięcia informacji dotyczącej wygaszenia uprawnień zawodowych konto zostanie zablokowane.</w:t>
      </w:r>
    </w:p>
    <w:p w:rsidR="00F54EF5" w:rsidRPr="00F54EF5" w:rsidRDefault="00F54EF5" w:rsidP="00F54E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 jest Starosta Nowotomyski, z siedzibą: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ul. Poznańska 33, 64-300 Nowy Tomyśl, telefon 614426703, e-mail: sekretariat@powiatnowotomyski.pl.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Starostwie Powiatowym wyznaczony został Inspektor Ochrony Danych, z którym można się kontaktować poprzez e-mail: iod@powiatnowotomyski.pl</w:t>
      </w:r>
    </w:p>
    <w:p w:rsidR="00F54EF5" w:rsidRPr="00F54EF5" w:rsidRDefault="00F54EF5" w:rsidP="00BC10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będą przetwarzane w celu  realizacji zadań związanych z prowadzeniem przez Starostę Nowotomyskiego  zasobu geodezyjnego i kartograficznego dla powiatu nowotomyskiego - ustawa z dnia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54EF5">
        <w:rPr>
          <w:rFonts w:ascii="Times New Roman" w:hAnsi="Times New Roman" w:cs="Times New Roman"/>
          <w:sz w:val="20"/>
          <w:szCs w:val="20"/>
        </w:rPr>
        <w:t xml:space="preserve">17 maja 1989r. Prawo geodezyjne i kartograficzne </w:t>
      </w:r>
      <w:r w:rsidR="00BC1045" w:rsidRPr="00BC104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039D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039D7">
        <w:rPr>
          <w:rFonts w:ascii="Times New Roman" w:hAnsi="Times New Roman" w:cs="Times New Roman"/>
          <w:sz w:val="20"/>
          <w:szCs w:val="20"/>
        </w:rPr>
        <w:t xml:space="preserve">. </w:t>
      </w:r>
      <w:r w:rsidR="00BC1045" w:rsidRPr="00BC1045">
        <w:rPr>
          <w:rFonts w:ascii="Times New Roman" w:hAnsi="Times New Roman" w:cs="Times New Roman"/>
          <w:sz w:val="20"/>
          <w:szCs w:val="20"/>
        </w:rPr>
        <w:t>Dz. U. z 2020r., poz. 276).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związku z przetwarzaniem danych osobowych w celu wskazanym powyżej Pani/P</w:t>
      </w:r>
      <w:bookmarkStart w:id="0" w:name="_GoBack"/>
      <w:bookmarkEnd w:id="0"/>
      <w:r w:rsidRPr="00F54EF5">
        <w:rPr>
          <w:rFonts w:ascii="Times New Roman" w:hAnsi="Times New Roman" w:cs="Times New Roman"/>
          <w:sz w:val="20"/>
          <w:szCs w:val="20"/>
        </w:rPr>
        <w:t>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nie będą przekazywane do państwa trzeciego lub organizacji międzynarodowej.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Informujemy, że posiada Pani/Pan prawo do: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żądania dostępu do treści swoich danych, prawo ich sprostowania, usunięcia, ograniczenia przetwarzania, oraz</w:t>
      </w:r>
    </w:p>
    <w:p w:rsidR="00F54EF5" w:rsidRPr="00F54EF5" w:rsidRDefault="000617A1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4EF5" w:rsidRPr="00F54EF5">
        <w:rPr>
          <w:rFonts w:ascii="Times New Roman" w:hAnsi="Times New Roman" w:cs="Times New Roman"/>
          <w:sz w:val="20"/>
          <w:szCs w:val="20"/>
        </w:rPr>
        <w:t xml:space="preserve"> przenoszenia.                                                                   </w:t>
      </w:r>
    </w:p>
    <w:p w:rsidR="00F54EF5" w:rsidRPr="00F54EF5" w:rsidRDefault="00F54EF5" w:rsidP="00F54EF5">
      <w:pPr>
        <w:pStyle w:val="Akapitzlist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• wniesienia sprzeciwu wobec przetwarzania,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cofnięcia zgody na przetwarzanie w dowolnym momencie bez wpływu na zgodność z prawem przetwarzania</w:t>
      </w:r>
      <w:r w:rsidR="000617A1">
        <w:rPr>
          <w:rFonts w:ascii="Times New Roman" w:hAnsi="Times New Roman" w:cs="Times New Roman"/>
          <w:sz w:val="20"/>
          <w:szCs w:val="20"/>
        </w:rPr>
        <w:t>,</w:t>
      </w:r>
    </w:p>
    <w:p w:rsidR="00F54EF5" w:rsidRPr="00F54EF5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EF5">
        <w:rPr>
          <w:rFonts w:ascii="Times New Roman" w:hAnsi="Times New Roman" w:cs="Times New Roman"/>
          <w:sz w:val="20"/>
          <w:szCs w:val="20"/>
        </w:rPr>
        <w:t xml:space="preserve">którego dokonano na podstawie zgody przed jej cofnięciem.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wniesienia skargi do Prezesa Urzędu Ochrony Danych Osobowych jeżeli uzna Pani/Pan, że przetwarzanie</w:t>
      </w:r>
    </w:p>
    <w:p w:rsidR="00F54EF5" w:rsidRPr="00F54EF5" w:rsidRDefault="000617A1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54EF5" w:rsidRPr="00F54EF5">
        <w:rPr>
          <w:rFonts w:ascii="Times New Roman" w:hAnsi="Times New Roman" w:cs="Times New Roman"/>
          <w:sz w:val="20"/>
          <w:szCs w:val="20"/>
        </w:rPr>
        <w:t xml:space="preserve"> narusza przepisy ogólnego rozporządzenia  o ochronie danych osobowych z dnia 27.04.2016r.  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Podanie danych osobowych jest wymogiem ustawowym, jest Pani/Pan zobowiązany do ich podania. Konsekwencją niepodania danych osobowych  będzie brak możliwości osiągnięcia celów dla których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je gromadzimy.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profilowaniu,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o którym mowa w art. 22 ust. 1 i 4  ogólnego rozporządzenia o ochronie danych osobowych z dnia 27 kwietnia 2016r.</w:t>
      </w:r>
    </w:p>
    <w:p w:rsidR="00CC6405" w:rsidRPr="00F54EF5" w:rsidRDefault="00CC6405" w:rsidP="00F54E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Jednocześnie oświadczam, że zapoznałam/em się i akceptuję treść zamieszczonego w Biuletynie Informacji Publicznej Powiatu Nowotomyskiego, </w:t>
      </w:r>
      <w:hyperlink r:id="rId9" w:history="1">
        <w:r w:rsidRPr="00F54EF5">
          <w:rPr>
            <w:rStyle w:val="Hipercze"/>
            <w:rFonts w:ascii="Times New Roman" w:hAnsi="Times New Roman" w:cs="Times New Roman"/>
            <w:sz w:val="20"/>
            <w:szCs w:val="20"/>
          </w:rPr>
          <w:t>http://bip.powiatnowotomyski.pl/</w:t>
        </w:r>
      </w:hyperlink>
      <w:r w:rsidRPr="00F54EF5">
        <w:rPr>
          <w:rFonts w:ascii="Times New Roman" w:hAnsi="Times New Roman" w:cs="Times New Roman"/>
          <w:sz w:val="20"/>
          <w:szCs w:val="20"/>
        </w:rPr>
        <w:t xml:space="preserve"> - zakładka; „Co i jak załatwić w urzędzie – karty usług-dokumentacja </w:t>
      </w:r>
      <w:proofErr w:type="spellStart"/>
      <w:r w:rsidRPr="00F54EF5">
        <w:rPr>
          <w:rFonts w:ascii="Times New Roman" w:hAnsi="Times New Roman" w:cs="Times New Roman"/>
          <w:sz w:val="20"/>
          <w:szCs w:val="20"/>
        </w:rPr>
        <w:t>geodezyjna-i.</w:t>
      </w:r>
      <w:r w:rsidR="00416BC4" w:rsidRPr="00F54EF5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 w:rsidRPr="00F54EF5">
        <w:rPr>
          <w:rFonts w:ascii="Times New Roman" w:hAnsi="Times New Roman" w:cs="Times New Roman"/>
          <w:sz w:val="20"/>
          <w:szCs w:val="20"/>
        </w:rPr>
        <w:t xml:space="preserve">” „Regulaminu korzystania z portalu </w:t>
      </w:r>
      <w:proofErr w:type="spellStart"/>
      <w:r w:rsidRPr="00F54EF5">
        <w:rPr>
          <w:rFonts w:ascii="Times New Roman" w:hAnsi="Times New Roman" w:cs="Times New Roman"/>
          <w:sz w:val="20"/>
          <w:szCs w:val="20"/>
        </w:rPr>
        <w:t>i.</w:t>
      </w:r>
      <w:r w:rsidR="00416BC4" w:rsidRPr="00F54EF5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 w:rsidRPr="00F54EF5">
        <w:rPr>
          <w:rFonts w:ascii="Times New Roman" w:hAnsi="Times New Roman" w:cs="Times New Roman"/>
          <w:sz w:val="20"/>
          <w:szCs w:val="20"/>
        </w:rPr>
        <w:t xml:space="preserve">” w całości, bez żadnych wyjątków lub zastrzeżeń w tym zakresie. </w:t>
      </w:r>
    </w:p>
    <w:p w:rsidR="00CC6405" w:rsidRPr="00E02E5D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6405" w:rsidRPr="00E02E5D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>Dane dostępowe do konta proszę przesłać na adres e-mail wskazany we wniosku.</w:t>
      </w: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54EF5" w:rsidRDefault="00F54EF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Wnioskodawcy)</w:t>
      </w:r>
    </w:p>
    <w:p w:rsidR="00CC6405" w:rsidRDefault="00CC640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CC6405" w:rsidSect="00527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06" w:rsidRDefault="00A63906" w:rsidP="00543BD8">
      <w:pPr>
        <w:spacing w:after="0" w:line="240" w:lineRule="auto"/>
      </w:pPr>
      <w:r>
        <w:separator/>
      </w:r>
    </w:p>
  </w:endnote>
  <w:endnote w:type="continuationSeparator" w:id="0">
    <w:p w:rsidR="00A63906" w:rsidRDefault="00A63906" w:rsidP="005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06" w:rsidRDefault="00A63906" w:rsidP="00543BD8">
      <w:pPr>
        <w:spacing w:after="0" w:line="240" w:lineRule="auto"/>
      </w:pPr>
      <w:r>
        <w:separator/>
      </w:r>
    </w:p>
  </w:footnote>
  <w:footnote w:type="continuationSeparator" w:id="0">
    <w:p w:rsidR="00A63906" w:rsidRDefault="00A63906" w:rsidP="005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8" w:rsidRDefault="00543BD8">
    <w:pPr>
      <w:pStyle w:val="Nagwek"/>
    </w:pPr>
    <w:r w:rsidRPr="007A35ED">
      <w:rPr>
        <w:rFonts w:ascii="Calibri" w:eastAsia="Calibri" w:hAnsi="Calibri"/>
        <w:noProof/>
        <w:lang w:eastAsia="pl-PL"/>
      </w:rPr>
      <w:drawing>
        <wp:inline distT="0" distB="0" distL="0" distR="0" wp14:anchorId="68697BA6" wp14:editId="31B96F10">
          <wp:extent cx="6629400" cy="809625"/>
          <wp:effectExtent l="0" t="0" r="0" b="9525"/>
          <wp:docPr id="1" name="Obraz 1" descr="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95DFD"/>
    <w:multiLevelType w:val="hybridMultilevel"/>
    <w:tmpl w:val="19AA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6007E"/>
    <w:multiLevelType w:val="hybridMultilevel"/>
    <w:tmpl w:val="2C82D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41ACC"/>
    <w:rsid w:val="000617A1"/>
    <w:rsid w:val="000A2AD0"/>
    <w:rsid w:val="001A04C6"/>
    <w:rsid w:val="002A2977"/>
    <w:rsid w:val="002D4954"/>
    <w:rsid w:val="002E045E"/>
    <w:rsid w:val="00414237"/>
    <w:rsid w:val="00416BC4"/>
    <w:rsid w:val="004333B8"/>
    <w:rsid w:val="004959E8"/>
    <w:rsid w:val="00527FE4"/>
    <w:rsid w:val="00543BD8"/>
    <w:rsid w:val="005A3BCB"/>
    <w:rsid w:val="00694B14"/>
    <w:rsid w:val="00721D80"/>
    <w:rsid w:val="007A215F"/>
    <w:rsid w:val="007C697D"/>
    <w:rsid w:val="009010CA"/>
    <w:rsid w:val="009039D7"/>
    <w:rsid w:val="009127B6"/>
    <w:rsid w:val="009235AF"/>
    <w:rsid w:val="00A63906"/>
    <w:rsid w:val="00A72BF8"/>
    <w:rsid w:val="00AE38E3"/>
    <w:rsid w:val="00B753C3"/>
    <w:rsid w:val="00BC1045"/>
    <w:rsid w:val="00C30A5F"/>
    <w:rsid w:val="00C97402"/>
    <w:rsid w:val="00CC6405"/>
    <w:rsid w:val="00EA6C00"/>
    <w:rsid w:val="00F54EF5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8BC7-D3FD-459A-BEB3-D6E0B802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2019-09-25T09:48:00Z</cp:lastPrinted>
  <dcterms:created xsi:type="dcterms:W3CDTF">2020-03-05T09:51:00Z</dcterms:created>
  <dcterms:modified xsi:type="dcterms:W3CDTF">2020-03-06T09:19:00Z</dcterms:modified>
</cp:coreProperties>
</file>