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566E5" w14:textId="77777777" w:rsidR="00945C54" w:rsidRPr="007879A8" w:rsidRDefault="00945C54" w:rsidP="00945C54">
      <w:pPr>
        <w:pStyle w:val="NormalnyWeb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879A8">
        <w:rPr>
          <w:rFonts w:asciiTheme="minorHAnsi" w:hAnsiTheme="minorHAnsi" w:cstheme="minorHAnsi"/>
        </w:rPr>
        <w:t>OBWIESZCZENIE</w:t>
      </w:r>
    </w:p>
    <w:p w14:paraId="74AE1D60" w14:textId="77777777" w:rsidR="00945C54" w:rsidRPr="007879A8" w:rsidRDefault="00945C54" w:rsidP="00945C54">
      <w:pPr>
        <w:pStyle w:val="NormalnyWeb"/>
        <w:jc w:val="center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 xml:space="preserve">O WYDANIU DECYZJI O POZWOLENIU NA BUDOWĘ </w:t>
      </w:r>
    </w:p>
    <w:p w14:paraId="704AEF6C" w14:textId="77777777" w:rsidR="00945C54" w:rsidRPr="007879A8" w:rsidRDefault="00945C54" w:rsidP="004C5338">
      <w:pPr>
        <w:pStyle w:val="NormalnyWeb"/>
        <w:jc w:val="both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>Zgodnie z art. 72 ust. 6 ustawy z dnia 3 października 2008 r. o udostępnianiu informacji o środowisku i jego ochronie, udziale społeczeństwa w ochronie środowiska oraz o ocenach oddziaływania na środowisko w zw. z art. 35 ust. 9 ustawy z dnia z dnia 7 lipca 1994 r. Prawo budowlane,</w:t>
      </w:r>
    </w:p>
    <w:p w14:paraId="05CFFEC5" w14:textId="77777777" w:rsidR="00945C54" w:rsidRPr="007879A8" w:rsidRDefault="00945C54" w:rsidP="00945C54">
      <w:pPr>
        <w:pStyle w:val="NormalnyWeb"/>
        <w:jc w:val="center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>informuję</w:t>
      </w:r>
    </w:p>
    <w:p w14:paraId="176D7AD9" w14:textId="77777777" w:rsidR="00945C54" w:rsidRPr="007879A8" w:rsidRDefault="00945C54" w:rsidP="00945C54">
      <w:pPr>
        <w:pStyle w:val="NormalnyWeb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>poprzez podanie obwieszczenia do publicznej wiadomości:</w:t>
      </w:r>
    </w:p>
    <w:p w14:paraId="5E0EA1E9" w14:textId="56A9F106" w:rsidR="00945C54" w:rsidRPr="007879A8" w:rsidRDefault="00945C54" w:rsidP="00945C54">
      <w:pPr>
        <w:pStyle w:val="NormalnyWeb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 xml:space="preserve">- w Biuletynie Informacji Publicznej </w:t>
      </w:r>
    </w:p>
    <w:p w14:paraId="726641A1" w14:textId="17F3B71C" w:rsidR="00945C54" w:rsidRPr="007879A8" w:rsidRDefault="00945C54" w:rsidP="00945C54">
      <w:pPr>
        <w:pStyle w:val="NormalnyWeb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>- na tablicy ogłoszeń w siedzibie tut. organu,</w:t>
      </w:r>
    </w:p>
    <w:p w14:paraId="57F0C375" w14:textId="7FFBD390" w:rsidR="00945C54" w:rsidRPr="007879A8" w:rsidRDefault="00945C54" w:rsidP="00945C54">
      <w:pPr>
        <w:pStyle w:val="NormalnyWeb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 xml:space="preserve">o wydaniu w dniu </w:t>
      </w:r>
      <w:r w:rsidR="00975787">
        <w:rPr>
          <w:rFonts w:asciiTheme="minorHAnsi" w:hAnsiTheme="minorHAnsi" w:cstheme="minorHAnsi"/>
        </w:rPr>
        <w:t>26</w:t>
      </w:r>
      <w:r w:rsidR="00802DF9" w:rsidRPr="007879A8">
        <w:rPr>
          <w:rFonts w:asciiTheme="minorHAnsi" w:hAnsiTheme="minorHAnsi" w:cstheme="minorHAnsi"/>
        </w:rPr>
        <w:t>.</w:t>
      </w:r>
      <w:r w:rsidR="00975787">
        <w:rPr>
          <w:rFonts w:asciiTheme="minorHAnsi" w:hAnsiTheme="minorHAnsi" w:cstheme="minorHAnsi"/>
        </w:rPr>
        <w:t>01</w:t>
      </w:r>
      <w:r w:rsidR="00802DF9" w:rsidRPr="007879A8">
        <w:rPr>
          <w:rFonts w:asciiTheme="minorHAnsi" w:hAnsiTheme="minorHAnsi" w:cstheme="minorHAnsi"/>
        </w:rPr>
        <w:t>.</w:t>
      </w:r>
      <w:r w:rsidRPr="007879A8">
        <w:rPr>
          <w:rFonts w:asciiTheme="minorHAnsi" w:hAnsiTheme="minorHAnsi" w:cstheme="minorHAnsi"/>
        </w:rPr>
        <w:t>202</w:t>
      </w:r>
      <w:r w:rsidR="00975787">
        <w:rPr>
          <w:rFonts w:asciiTheme="minorHAnsi" w:hAnsiTheme="minorHAnsi" w:cstheme="minorHAnsi"/>
        </w:rPr>
        <w:t>3</w:t>
      </w:r>
      <w:r w:rsidRPr="007879A8">
        <w:rPr>
          <w:rFonts w:asciiTheme="minorHAnsi" w:hAnsiTheme="minorHAnsi" w:cstheme="minorHAnsi"/>
        </w:rPr>
        <w:t xml:space="preserve"> r. decyzji nr </w:t>
      </w:r>
      <w:r w:rsidR="00975787">
        <w:rPr>
          <w:rFonts w:asciiTheme="minorHAnsi" w:hAnsiTheme="minorHAnsi" w:cstheme="minorHAnsi"/>
        </w:rPr>
        <w:t>39</w:t>
      </w:r>
      <w:r w:rsidRPr="007879A8">
        <w:rPr>
          <w:rFonts w:asciiTheme="minorHAnsi" w:hAnsiTheme="minorHAnsi" w:cstheme="minorHAnsi"/>
        </w:rPr>
        <w:t>/202</w:t>
      </w:r>
      <w:r w:rsidR="00975787">
        <w:rPr>
          <w:rFonts w:asciiTheme="minorHAnsi" w:hAnsiTheme="minorHAnsi" w:cstheme="minorHAnsi"/>
        </w:rPr>
        <w:t>3</w:t>
      </w:r>
      <w:r w:rsidRPr="007879A8">
        <w:rPr>
          <w:rFonts w:asciiTheme="minorHAnsi" w:hAnsiTheme="minorHAnsi" w:cstheme="minorHAnsi"/>
        </w:rPr>
        <w:t xml:space="preserve"> (znak BA.6740</w:t>
      </w:r>
      <w:r w:rsidR="00002FE2" w:rsidRPr="007879A8">
        <w:rPr>
          <w:rFonts w:asciiTheme="minorHAnsi" w:hAnsiTheme="minorHAnsi" w:cstheme="minorHAnsi"/>
        </w:rPr>
        <w:t>.</w:t>
      </w:r>
      <w:r w:rsidR="00975787">
        <w:rPr>
          <w:rFonts w:asciiTheme="minorHAnsi" w:hAnsiTheme="minorHAnsi" w:cstheme="minorHAnsi"/>
        </w:rPr>
        <w:t>899</w:t>
      </w:r>
      <w:r w:rsidR="00002FE2" w:rsidRPr="007879A8">
        <w:rPr>
          <w:rFonts w:asciiTheme="minorHAnsi" w:hAnsiTheme="minorHAnsi" w:cstheme="minorHAnsi"/>
        </w:rPr>
        <w:t>.2022.JG</w:t>
      </w:r>
      <w:r w:rsidRPr="007879A8">
        <w:rPr>
          <w:rFonts w:asciiTheme="minorHAnsi" w:hAnsiTheme="minorHAnsi" w:cstheme="minorHAnsi"/>
        </w:rPr>
        <w:t>)</w:t>
      </w:r>
    </w:p>
    <w:p w14:paraId="4A875704" w14:textId="5F6F49D2" w:rsidR="00945C54" w:rsidRPr="007879A8" w:rsidRDefault="00945C54" w:rsidP="007879A8">
      <w:pPr>
        <w:pStyle w:val="NormalnyWeb"/>
        <w:jc w:val="both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 xml:space="preserve">o </w:t>
      </w:r>
      <w:r w:rsidR="00002FE2" w:rsidRPr="007879A8">
        <w:rPr>
          <w:rFonts w:asciiTheme="minorHAnsi" w:hAnsiTheme="minorHAnsi" w:cstheme="minorHAnsi"/>
        </w:rPr>
        <w:t xml:space="preserve">pozwoleniu na budowę </w:t>
      </w:r>
      <w:r w:rsidR="00975787">
        <w:rPr>
          <w:rFonts w:asciiTheme="minorHAnsi" w:hAnsiTheme="minorHAnsi" w:cstheme="minorHAnsi"/>
        </w:rPr>
        <w:t>dla</w:t>
      </w:r>
      <w:r w:rsidR="00002FE2" w:rsidRPr="007879A8">
        <w:rPr>
          <w:rFonts w:asciiTheme="minorHAnsi" w:hAnsiTheme="minorHAnsi" w:cstheme="minorHAnsi"/>
        </w:rPr>
        <w:t xml:space="preserve"> </w:t>
      </w:r>
      <w:r w:rsidR="00975787" w:rsidRPr="00975787">
        <w:rPr>
          <w:rFonts w:asciiTheme="minorHAnsi" w:hAnsiTheme="minorHAnsi" w:cstheme="minorHAnsi"/>
        </w:rPr>
        <w:t>lokalizacj</w:t>
      </w:r>
      <w:r w:rsidR="00975787">
        <w:rPr>
          <w:rFonts w:asciiTheme="minorHAnsi" w:hAnsiTheme="minorHAnsi" w:cstheme="minorHAnsi"/>
        </w:rPr>
        <w:t>i</w:t>
      </w:r>
      <w:r w:rsidR="00975787" w:rsidRPr="00975787">
        <w:rPr>
          <w:rFonts w:asciiTheme="minorHAnsi" w:hAnsiTheme="minorHAnsi" w:cstheme="minorHAnsi"/>
        </w:rPr>
        <w:t xml:space="preserve"> instalacji do produkcji betonu oraz kruszenia gruzu budowlanego – budow</w:t>
      </w:r>
      <w:r w:rsidR="00975787">
        <w:rPr>
          <w:rFonts w:asciiTheme="minorHAnsi" w:hAnsiTheme="minorHAnsi" w:cstheme="minorHAnsi"/>
        </w:rPr>
        <w:t>y</w:t>
      </w:r>
      <w:r w:rsidR="00975787" w:rsidRPr="00975787">
        <w:rPr>
          <w:rFonts w:asciiTheme="minorHAnsi" w:hAnsiTheme="minorHAnsi" w:cstheme="minorHAnsi"/>
        </w:rPr>
        <w:t xml:space="preserve"> płyty fundamentowej pod dwa urządzenia do zamkniętego obiegu wody do płukania betoniarni z wykorzystaniem recyklingu ślimakowego oraz budow</w:t>
      </w:r>
      <w:r w:rsidR="00975787">
        <w:rPr>
          <w:rFonts w:asciiTheme="minorHAnsi" w:hAnsiTheme="minorHAnsi" w:cstheme="minorHAnsi"/>
        </w:rPr>
        <w:t>y</w:t>
      </w:r>
      <w:r w:rsidR="00975787" w:rsidRPr="00975787">
        <w:rPr>
          <w:rFonts w:asciiTheme="minorHAnsi" w:hAnsiTheme="minorHAnsi" w:cstheme="minorHAnsi"/>
        </w:rPr>
        <w:t xml:space="preserve"> utwardzeń</w:t>
      </w:r>
      <w:r w:rsidR="00975787">
        <w:rPr>
          <w:rFonts w:asciiTheme="minorHAnsi" w:hAnsiTheme="minorHAnsi" w:cstheme="minorHAnsi"/>
        </w:rPr>
        <w:t xml:space="preserve"> </w:t>
      </w:r>
      <w:r w:rsidR="004C5338" w:rsidRPr="004C5338">
        <w:rPr>
          <w:rFonts w:asciiTheme="minorHAnsi" w:hAnsiTheme="minorHAnsi" w:cstheme="minorHAnsi"/>
        </w:rPr>
        <w:t xml:space="preserve">na dz. </w:t>
      </w:r>
      <w:r w:rsidR="00975787">
        <w:rPr>
          <w:rFonts w:asciiTheme="minorHAnsi" w:hAnsiTheme="minorHAnsi" w:cstheme="minorHAnsi"/>
        </w:rPr>
        <w:t>390/3</w:t>
      </w:r>
      <w:r w:rsidR="004C5338" w:rsidRPr="004C5338">
        <w:rPr>
          <w:rFonts w:asciiTheme="minorHAnsi" w:hAnsiTheme="minorHAnsi" w:cstheme="minorHAnsi"/>
        </w:rPr>
        <w:t xml:space="preserve"> ob. </w:t>
      </w:r>
      <w:r w:rsidR="00975787">
        <w:rPr>
          <w:rFonts w:asciiTheme="minorHAnsi" w:hAnsiTheme="minorHAnsi" w:cstheme="minorHAnsi"/>
        </w:rPr>
        <w:t>Sękowo</w:t>
      </w:r>
      <w:r w:rsidR="004C5338">
        <w:rPr>
          <w:rFonts w:asciiTheme="minorHAnsi" w:hAnsiTheme="minorHAnsi" w:cstheme="minorHAnsi"/>
        </w:rPr>
        <w:t>.</w:t>
      </w:r>
      <w:r w:rsidR="00002FE2" w:rsidRPr="007879A8">
        <w:rPr>
          <w:rFonts w:asciiTheme="minorHAnsi" w:hAnsiTheme="minorHAnsi" w:cstheme="minorHAnsi"/>
        </w:rPr>
        <w:t xml:space="preserve"> </w:t>
      </w:r>
    </w:p>
    <w:p w14:paraId="6D322A9D" w14:textId="77777777" w:rsidR="00945C54" w:rsidRPr="007879A8" w:rsidRDefault="00945C54" w:rsidP="007879A8">
      <w:pPr>
        <w:pStyle w:val="NormalnyWeb"/>
        <w:jc w:val="both"/>
        <w:rPr>
          <w:rFonts w:asciiTheme="minorHAnsi" w:hAnsiTheme="minorHAnsi" w:cstheme="minorHAnsi"/>
        </w:rPr>
      </w:pPr>
      <w:r w:rsidRPr="007879A8">
        <w:rPr>
          <w:rFonts w:asciiTheme="minorHAnsi" w:hAnsiTheme="minorHAnsi" w:cstheme="minorHAnsi"/>
        </w:rPr>
        <w:t>Decyzja dotyczy przedsięwzięcia, dla którego była wydana decyzja środowiskowa jako mogącego potencjalnie znacząco oddziaływać na środowisko.</w:t>
      </w:r>
    </w:p>
    <w:p w14:paraId="71D894C0" w14:textId="77777777" w:rsidR="008A0445" w:rsidRPr="007879A8" w:rsidRDefault="008A0445">
      <w:pPr>
        <w:rPr>
          <w:rFonts w:cstheme="minorHAnsi"/>
          <w:color w:val="FF0000"/>
        </w:rPr>
      </w:pPr>
    </w:p>
    <w:sectPr w:rsidR="008A0445" w:rsidRPr="0078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5E"/>
    <w:rsid w:val="00002FE2"/>
    <w:rsid w:val="00262C07"/>
    <w:rsid w:val="004C5338"/>
    <w:rsid w:val="004D5CEB"/>
    <w:rsid w:val="00712683"/>
    <w:rsid w:val="007879A8"/>
    <w:rsid w:val="00802DF9"/>
    <w:rsid w:val="00873736"/>
    <w:rsid w:val="008A0445"/>
    <w:rsid w:val="00927420"/>
    <w:rsid w:val="00945C54"/>
    <w:rsid w:val="00975787"/>
    <w:rsid w:val="00B07261"/>
    <w:rsid w:val="00B156E3"/>
    <w:rsid w:val="00C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D6A7"/>
  <w15:chartTrackingRefBased/>
  <w15:docId w15:val="{0AD0E3FA-737C-4E93-BB86-E5F6DDA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Godlewski</dc:creator>
  <cp:keywords/>
  <dc:description/>
  <cp:lastModifiedBy>Klaudia Kałek</cp:lastModifiedBy>
  <cp:revision>2</cp:revision>
  <cp:lastPrinted>2022-08-18T08:55:00Z</cp:lastPrinted>
  <dcterms:created xsi:type="dcterms:W3CDTF">2023-02-07T07:41:00Z</dcterms:created>
  <dcterms:modified xsi:type="dcterms:W3CDTF">2023-02-07T07:41:00Z</dcterms:modified>
</cp:coreProperties>
</file>