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A463FB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A463FB">
        <w:rPr>
          <w:rFonts w:asciiTheme="minorHAnsi" w:hAnsiTheme="minorHAnsi" w:cstheme="minorHAnsi"/>
          <w:sz w:val="22"/>
          <w:szCs w:val="22"/>
        </w:rPr>
        <w:t>GN.</w:t>
      </w:r>
      <w:r w:rsidR="00DA130A" w:rsidRPr="00A463FB">
        <w:rPr>
          <w:rFonts w:asciiTheme="minorHAnsi" w:hAnsiTheme="minorHAnsi" w:cstheme="minorHAnsi"/>
          <w:sz w:val="22"/>
          <w:szCs w:val="22"/>
        </w:rPr>
        <w:t>272</w:t>
      </w:r>
      <w:r w:rsidR="00AB01CA" w:rsidRPr="00A463FB">
        <w:rPr>
          <w:rFonts w:asciiTheme="minorHAnsi" w:hAnsiTheme="minorHAnsi" w:cstheme="minorHAnsi"/>
          <w:sz w:val="22"/>
          <w:szCs w:val="22"/>
        </w:rPr>
        <w:t>.</w:t>
      </w:r>
      <w:r w:rsidR="005C5793">
        <w:rPr>
          <w:rFonts w:asciiTheme="minorHAnsi" w:hAnsiTheme="minorHAnsi" w:cstheme="minorHAnsi"/>
          <w:sz w:val="22"/>
          <w:szCs w:val="22"/>
        </w:rPr>
        <w:t>12</w:t>
      </w:r>
      <w:r w:rsidR="00AB01CA" w:rsidRPr="00A463FB">
        <w:rPr>
          <w:rFonts w:asciiTheme="minorHAnsi" w:hAnsiTheme="minorHAnsi" w:cstheme="minorHAnsi"/>
          <w:sz w:val="22"/>
          <w:szCs w:val="22"/>
        </w:rPr>
        <w:t>.</w:t>
      </w:r>
      <w:r w:rsidR="00EF1FA6" w:rsidRPr="00A463FB">
        <w:rPr>
          <w:rFonts w:asciiTheme="minorHAnsi" w:hAnsiTheme="minorHAnsi" w:cstheme="minorHAnsi"/>
          <w:sz w:val="22"/>
          <w:szCs w:val="22"/>
        </w:rPr>
        <w:t>2021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568F8" w:rsidRDefault="008568F8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5C5793" w:rsidRPr="002B1AE9" w:rsidRDefault="005C5793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F0484C" w:rsidRDefault="00F0484C" w:rsidP="0069155A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484C" w:rsidRPr="005C5793" w:rsidRDefault="004F252D" w:rsidP="005C579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793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5C5793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5C5793">
        <w:rPr>
          <w:rFonts w:asciiTheme="minorHAnsi" w:hAnsiTheme="minorHAnsi" w:cstheme="minorHAnsi"/>
          <w:sz w:val="22"/>
          <w:szCs w:val="22"/>
        </w:rPr>
        <w:t>:</w:t>
      </w:r>
      <w:r w:rsidR="00875C41" w:rsidRPr="005C5793">
        <w:rPr>
          <w:rFonts w:asciiTheme="minorHAnsi" w:hAnsiTheme="minorHAnsi" w:cstheme="minorHAnsi"/>
          <w:sz w:val="22"/>
          <w:szCs w:val="22"/>
        </w:rPr>
        <w:t xml:space="preserve"> </w:t>
      </w:r>
      <w:r w:rsidR="005C5793" w:rsidRPr="005C5793">
        <w:rPr>
          <w:rFonts w:asciiTheme="minorHAnsi" w:hAnsiTheme="minorHAnsi" w:cstheme="minorHAnsi"/>
          <w:sz w:val="22"/>
          <w:szCs w:val="22"/>
        </w:rPr>
        <w:t xml:space="preserve"> sporządzenie operatów szacunkowych dla potrzeb aktualizacji opłat rocznych z tytułu użytkowania wieczystego gruntów Skarbu Państwa (zgodnie z załącznikiem) w ujęciu wieczysto-księgowym z uwzględnieniem </w:t>
      </w:r>
      <w:r w:rsidR="005C5793" w:rsidRPr="005C5793">
        <w:rPr>
          <w:rFonts w:asciiTheme="minorHAnsi" w:hAnsiTheme="minorHAnsi" w:cstheme="minorHAnsi"/>
          <w:sz w:val="22"/>
          <w:szCs w:val="22"/>
        </w:rPr>
        <w:br/>
        <w:t xml:space="preserve">w ramach operatu oszacowania wartości gruntu odrębnie dla każdej z działek, </w:t>
      </w:r>
    </w:p>
    <w:p w:rsidR="0069155A" w:rsidRDefault="0069155A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484C" w:rsidRPr="00F0484C" w:rsidRDefault="00F0484C" w:rsidP="00F0484C">
      <w:pPr>
        <w:suppressAutoHyphens/>
        <w:spacing w:line="271" w:lineRule="auto"/>
        <w:ind w:left="765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0484C" w:rsidRDefault="00F0484C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0484C" w:rsidRDefault="00F0484C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wnoszę/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wnosimy żadnych zastrzeżeń  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zgłaszam/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dysponuję/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dysponujemy odpowiednimi jednostkami sprzętu, narzędziami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y,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jestem/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jesteśmy związani niniejszą ofertą przez okres 30 dni licząc od terminu składania ofert.</w:t>
      </w: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73F00" w:rsidRPr="002B1AE9" w:rsidRDefault="00B73F00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797280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5B113B" w:rsidRPr="008568F8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80D95">
        <w:rPr>
          <w:rFonts w:asciiTheme="minorHAnsi" w:hAnsiTheme="minorHAnsi" w:cstheme="minorHAnsi"/>
          <w:sz w:val="22"/>
          <w:szCs w:val="22"/>
        </w:rPr>
        <w:t>oświadczenie o wydzielonym rachunku VAT.</w:t>
      </w:r>
      <w:bookmarkStart w:id="0" w:name="_GoBack"/>
      <w:bookmarkEnd w:id="0"/>
    </w:p>
    <w:sectPr w:rsidR="005B113B" w:rsidRPr="0085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7479F"/>
    <w:multiLevelType w:val="hybridMultilevel"/>
    <w:tmpl w:val="9496D3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CD799D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259CA"/>
    <w:rsid w:val="0009360E"/>
    <w:rsid w:val="00102214"/>
    <w:rsid w:val="00173CF4"/>
    <w:rsid w:val="001F4A56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0046B"/>
    <w:rsid w:val="00571FB0"/>
    <w:rsid w:val="00580D95"/>
    <w:rsid w:val="005B113B"/>
    <w:rsid w:val="005C5793"/>
    <w:rsid w:val="0069155A"/>
    <w:rsid w:val="006C744A"/>
    <w:rsid w:val="0073777D"/>
    <w:rsid w:val="00797280"/>
    <w:rsid w:val="007D1B0A"/>
    <w:rsid w:val="0081730C"/>
    <w:rsid w:val="00830035"/>
    <w:rsid w:val="00837FEE"/>
    <w:rsid w:val="008568F8"/>
    <w:rsid w:val="00875C41"/>
    <w:rsid w:val="00903E2A"/>
    <w:rsid w:val="009279C0"/>
    <w:rsid w:val="009931CB"/>
    <w:rsid w:val="009968F3"/>
    <w:rsid w:val="009E6C4D"/>
    <w:rsid w:val="00A463FB"/>
    <w:rsid w:val="00AB01CA"/>
    <w:rsid w:val="00AB759E"/>
    <w:rsid w:val="00B133E6"/>
    <w:rsid w:val="00B73F00"/>
    <w:rsid w:val="00BB1EDC"/>
    <w:rsid w:val="00C25883"/>
    <w:rsid w:val="00C425F0"/>
    <w:rsid w:val="00CA03C0"/>
    <w:rsid w:val="00DA130A"/>
    <w:rsid w:val="00E15DC1"/>
    <w:rsid w:val="00E74432"/>
    <w:rsid w:val="00EF1FA6"/>
    <w:rsid w:val="00F0484C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74</cp:revision>
  <cp:lastPrinted>2021-08-24T07:37:00Z</cp:lastPrinted>
  <dcterms:created xsi:type="dcterms:W3CDTF">2017-03-17T12:16:00Z</dcterms:created>
  <dcterms:modified xsi:type="dcterms:W3CDTF">2021-08-24T07:38:00Z</dcterms:modified>
</cp:coreProperties>
</file>