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1806C1" w:rsidRDefault="004F252D" w:rsidP="004F252D">
      <w:pPr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 xml:space="preserve">pieczątka Oferenta                                                                   </w:t>
      </w:r>
      <w:r w:rsidRPr="001806C1">
        <w:rPr>
          <w:rFonts w:asciiTheme="minorHAnsi" w:hAnsiTheme="minorHAnsi" w:cstheme="minorHAnsi"/>
        </w:rPr>
        <w:tab/>
        <w:t xml:space="preserve">                                       </w:t>
      </w:r>
    </w:p>
    <w:p w:rsidR="004F252D" w:rsidRPr="001806C1" w:rsidRDefault="004F252D" w:rsidP="004F252D">
      <w:pPr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B1AE9" w:rsidRPr="001806C1">
        <w:rPr>
          <w:rFonts w:asciiTheme="minorHAnsi" w:hAnsiTheme="minorHAnsi" w:cstheme="minorHAnsi"/>
        </w:rPr>
        <w:t xml:space="preserve">                  </w:t>
      </w:r>
      <w:r w:rsidRPr="001806C1">
        <w:rPr>
          <w:rFonts w:asciiTheme="minorHAnsi" w:hAnsiTheme="minorHAnsi" w:cstheme="minorHAnsi"/>
        </w:rPr>
        <w:t>dnia..............................</w:t>
      </w:r>
      <w:r w:rsidR="006C744A" w:rsidRPr="001806C1">
        <w:rPr>
          <w:rFonts w:asciiTheme="minorHAnsi" w:hAnsiTheme="minorHAnsi" w:cstheme="minorHAnsi"/>
        </w:rPr>
        <w:t>...................</w:t>
      </w:r>
    </w:p>
    <w:p w:rsidR="004F252D" w:rsidRPr="001806C1" w:rsidRDefault="004F252D" w:rsidP="004F252D">
      <w:pPr>
        <w:jc w:val="both"/>
        <w:rPr>
          <w:rFonts w:asciiTheme="minorHAnsi" w:hAnsiTheme="minorHAnsi" w:cstheme="minorHAnsi"/>
        </w:rPr>
      </w:pPr>
    </w:p>
    <w:p w:rsidR="004F252D" w:rsidRPr="001806C1" w:rsidRDefault="004F252D" w:rsidP="004F252D">
      <w:pPr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GN.</w:t>
      </w:r>
      <w:r w:rsidR="00DA130A" w:rsidRPr="001806C1">
        <w:rPr>
          <w:rFonts w:asciiTheme="minorHAnsi" w:hAnsiTheme="minorHAnsi" w:cstheme="minorHAnsi"/>
        </w:rPr>
        <w:t>272</w:t>
      </w:r>
      <w:r w:rsidR="00AB01CA" w:rsidRPr="001806C1">
        <w:rPr>
          <w:rFonts w:asciiTheme="minorHAnsi" w:hAnsiTheme="minorHAnsi" w:cstheme="minorHAnsi"/>
        </w:rPr>
        <w:t>.</w:t>
      </w:r>
      <w:r w:rsidR="001806C1" w:rsidRPr="001806C1">
        <w:rPr>
          <w:rFonts w:asciiTheme="minorHAnsi" w:hAnsiTheme="minorHAnsi" w:cstheme="minorHAnsi"/>
        </w:rPr>
        <w:t>9</w:t>
      </w:r>
      <w:r w:rsidR="00AB01CA" w:rsidRPr="001806C1">
        <w:rPr>
          <w:rFonts w:asciiTheme="minorHAnsi" w:hAnsiTheme="minorHAnsi" w:cstheme="minorHAnsi"/>
        </w:rPr>
        <w:t>.</w:t>
      </w:r>
      <w:r w:rsidR="00EF1FA6" w:rsidRPr="001806C1">
        <w:rPr>
          <w:rFonts w:asciiTheme="minorHAnsi" w:hAnsiTheme="minorHAnsi" w:cstheme="minorHAnsi"/>
        </w:rPr>
        <w:t>202</w:t>
      </w:r>
      <w:r w:rsidR="002B7094" w:rsidRPr="001806C1">
        <w:rPr>
          <w:rFonts w:asciiTheme="minorHAnsi" w:hAnsiTheme="minorHAnsi" w:cstheme="minorHAnsi"/>
        </w:rPr>
        <w:t>2</w:t>
      </w: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806C1" w:rsidRDefault="001806C1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1806C1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Ja/My niżej podpisany/i………………………………………………………………………</w:t>
      </w:r>
      <w:r w:rsidR="002B1AE9" w:rsidRPr="001806C1">
        <w:rPr>
          <w:rFonts w:asciiTheme="minorHAnsi" w:hAnsiTheme="minorHAnsi" w:cstheme="minorHAnsi"/>
          <w:lang w:eastAsia="ar-SA"/>
        </w:rPr>
        <w:t>……………………………..</w:t>
      </w:r>
    </w:p>
    <w:p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działając w imieniu i na rzecz ………………………………………………………………</w:t>
      </w:r>
      <w:r w:rsidR="002B1AE9" w:rsidRPr="001806C1">
        <w:rPr>
          <w:rFonts w:asciiTheme="minorHAnsi" w:hAnsiTheme="minorHAnsi" w:cstheme="minorHAnsi"/>
          <w:lang w:eastAsia="ar-SA"/>
        </w:rPr>
        <w:t>…………………………….</w:t>
      </w:r>
    </w:p>
    <w:p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1806C1">
        <w:rPr>
          <w:rFonts w:asciiTheme="minorHAnsi" w:hAnsiTheme="minorHAnsi" w:cstheme="minorHAnsi"/>
          <w:lang w:val="en-US" w:eastAsia="ar-SA"/>
        </w:rPr>
        <w:t>…………………………………………………………………………………………………</w:t>
      </w:r>
      <w:r w:rsidR="002B1AE9" w:rsidRPr="001806C1">
        <w:rPr>
          <w:rFonts w:asciiTheme="minorHAnsi" w:hAnsiTheme="minorHAnsi" w:cstheme="minorHAnsi"/>
          <w:lang w:val="en-US" w:eastAsia="ar-SA"/>
        </w:rPr>
        <w:t>……………………………………….</w:t>
      </w:r>
    </w:p>
    <w:p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1806C1">
        <w:rPr>
          <w:rFonts w:asciiTheme="minorHAnsi" w:hAnsiTheme="minorHAnsi" w:cstheme="minorHAnsi"/>
          <w:lang w:val="en-US" w:eastAsia="ar-SA"/>
        </w:rPr>
        <w:t>NIP: …………………………………………..</w:t>
      </w:r>
      <w:proofErr w:type="spellStart"/>
      <w:r w:rsidRPr="001806C1">
        <w:rPr>
          <w:rFonts w:asciiTheme="minorHAnsi" w:hAnsiTheme="minorHAnsi" w:cstheme="minorHAnsi"/>
          <w:lang w:val="en-US" w:eastAsia="ar-SA"/>
        </w:rPr>
        <w:t>Regon</w:t>
      </w:r>
      <w:proofErr w:type="spellEnd"/>
      <w:r w:rsidRPr="001806C1">
        <w:rPr>
          <w:rFonts w:asciiTheme="minorHAnsi" w:hAnsiTheme="minorHAnsi" w:cstheme="minorHAnsi"/>
          <w:lang w:val="en-US" w:eastAsia="ar-SA"/>
        </w:rPr>
        <w:t xml:space="preserve"> : ………………………………………</w:t>
      </w:r>
    </w:p>
    <w:p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:rsidR="004F252D" w:rsidRPr="001806C1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proofErr w:type="spellStart"/>
      <w:r w:rsidRPr="001806C1">
        <w:rPr>
          <w:rFonts w:asciiTheme="minorHAnsi" w:hAnsiTheme="minorHAnsi" w:cstheme="minorHAnsi"/>
          <w:lang w:val="en-US" w:eastAsia="ar-SA"/>
        </w:rPr>
        <w:t>n</w:t>
      </w:r>
      <w:r w:rsidR="004F252D" w:rsidRPr="001806C1">
        <w:rPr>
          <w:rFonts w:asciiTheme="minorHAnsi" w:hAnsiTheme="minorHAnsi" w:cstheme="minorHAnsi"/>
          <w:lang w:val="en-US" w:eastAsia="ar-SA"/>
        </w:rPr>
        <w:t>r</w:t>
      </w:r>
      <w:proofErr w:type="spellEnd"/>
      <w:r w:rsidR="004F252D" w:rsidRPr="001806C1">
        <w:rPr>
          <w:rFonts w:asciiTheme="minorHAnsi" w:hAnsiTheme="minorHAnsi" w:cstheme="minorHAnsi"/>
          <w:lang w:val="en-US" w:eastAsia="ar-SA"/>
        </w:rPr>
        <w:t xml:space="preserve"> </w:t>
      </w:r>
      <w:proofErr w:type="spellStart"/>
      <w:r w:rsidR="004F252D" w:rsidRPr="001806C1">
        <w:rPr>
          <w:rFonts w:asciiTheme="minorHAnsi" w:hAnsiTheme="minorHAnsi" w:cstheme="minorHAnsi"/>
          <w:lang w:val="en-US" w:eastAsia="ar-SA"/>
        </w:rPr>
        <w:t>tel</w:t>
      </w:r>
      <w:proofErr w:type="spellEnd"/>
      <w:r w:rsidR="004F252D" w:rsidRPr="001806C1">
        <w:rPr>
          <w:rFonts w:asciiTheme="minorHAnsi" w:hAnsiTheme="minorHAnsi" w:cstheme="minorHAnsi"/>
          <w:lang w:val="en-US" w:eastAsia="ar-SA"/>
        </w:rPr>
        <w:t xml:space="preserve"> : ………………………………………..</w:t>
      </w:r>
      <w:r w:rsidRPr="001806C1">
        <w:rPr>
          <w:rFonts w:asciiTheme="minorHAnsi" w:hAnsiTheme="minorHAnsi" w:cstheme="minorHAnsi"/>
          <w:lang w:val="en-US" w:eastAsia="ar-SA"/>
        </w:rPr>
        <w:t xml:space="preserve"> </w:t>
      </w:r>
      <w:proofErr w:type="spellStart"/>
      <w:r w:rsidRPr="001806C1">
        <w:rPr>
          <w:rFonts w:asciiTheme="minorHAnsi" w:hAnsiTheme="minorHAnsi" w:cstheme="minorHAnsi"/>
          <w:lang w:val="en-US" w:eastAsia="ar-SA"/>
        </w:rPr>
        <w:t>n</w:t>
      </w:r>
      <w:r w:rsidR="004F252D" w:rsidRPr="001806C1">
        <w:rPr>
          <w:rFonts w:asciiTheme="minorHAnsi" w:hAnsiTheme="minorHAnsi" w:cstheme="minorHAnsi"/>
          <w:lang w:val="en-US" w:eastAsia="ar-SA"/>
        </w:rPr>
        <w:t>r</w:t>
      </w:r>
      <w:proofErr w:type="spellEnd"/>
      <w:r w:rsidR="004F252D" w:rsidRPr="001806C1">
        <w:rPr>
          <w:rFonts w:asciiTheme="minorHAnsi" w:hAnsiTheme="minorHAnsi" w:cstheme="minorHAnsi"/>
          <w:lang w:val="en-US" w:eastAsia="ar-SA"/>
        </w:rPr>
        <w:t xml:space="preserve"> fax : ………………………………………</w:t>
      </w:r>
    </w:p>
    <w:p w:rsidR="002B1AE9" w:rsidRPr="001806C1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:rsidR="004F252D" w:rsidRPr="001806C1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e-mail : ………………………………………</w:t>
      </w:r>
    </w:p>
    <w:p w:rsidR="00830035" w:rsidRPr="001806C1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 w:rsidRPr="001806C1">
        <w:rPr>
          <w:rFonts w:asciiTheme="minorHAnsi" w:hAnsiTheme="minorHAnsi" w:cstheme="minorHAnsi"/>
          <w:lang w:eastAsia="ar-SA"/>
        </w:rPr>
        <w:t>………………………………………………………….</w:t>
      </w:r>
    </w:p>
    <w:p w:rsidR="00A745F7" w:rsidRPr="001806C1" w:rsidRDefault="00A745F7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:rsidR="001806C1" w:rsidRPr="001806C1" w:rsidRDefault="001806C1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:rsidR="001D2FD6" w:rsidRPr="001D2FD6" w:rsidRDefault="004F252D" w:rsidP="001D2FD6">
      <w:pPr>
        <w:spacing w:line="268" w:lineRule="auto"/>
        <w:jc w:val="both"/>
        <w:rPr>
          <w:rFonts w:ascii="Calibri" w:hAnsi="Calibri" w:cs="Calibri"/>
        </w:rPr>
      </w:pPr>
      <w:r w:rsidRPr="001806C1">
        <w:rPr>
          <w:rFonts w:asciiTheme="minorHAnsi" w:hAnsiTheme="minorHAnsi" w:cstheme="minorHAnsi"/>
        </w:rPr>
        <w:t>odpowiadając na zapytani</w:t>
      </w:r>
      <w:r w:rsidR="00EF1FA6" w:rsidRPr="001806C1">
        <w:rPr>
          <w:rFonts w:asciiTheme="minorHAnsi" w:hAnsiTheme="minorHAnsi" w:cstheme="minorHAnsi"/>
        </w:rPr>
        <w:t>e ofertowe dotyczące zamówienia publicznego na</w:t>
      </w:r>
      <w:r w:rsidRPr="001806C1">
        <w:rPr>
          <w:rFonts w:asciiTheme="minorHAnsi" w:hAnsiTheme="minorHAnsi" w:cstheme="minorHAnsi"/>
        </w:rPr>
        <w:t>:</w:t>
      </w:r>
      <w:r w:rsidR="00875C41" w:rsidRPr="001806C1">
        <w:rPr>
          <w:rFonts w:asciiTheme="minorHAnsi" w:hAnsiTheme="minorHAnsi" w:cstheme="minorHAnsi"/>
        </w:rPr>
        <w:t xml:space="preserve"> </w:t>
      </w:r>
      <w:r w:rsidR="001D2FD6" w:rsidRPr="001D2FD6">
        <w:rPr>
          <w:rFonts w:ascii="Calibri" w:hAnsi="Calibri" w:cs="Calibri"/>
        </w:rPr>
        <w:t xml:space="preserve">wykonanie operatów szacunkowych określających wartość nieruchomości  dla potrzeb aktualizacji opłaty </w:t>
      </w:r>
    </w:p>
    <w:p w:rsidR="001D2FD6" w:rsidRPr="001D2FD6" w:rsidRDefault="001D2FD6" w:rsidP="001D2FD6">
      <w:pPr>
        <w:numPr>
          <w:ilvl w:val="0"/>
          <w:numId w:val="17"/>
        </w:numPr>
        <w:spacing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z tytułu użytkowania wieczystego nieruchomości Skarbu Państwa nr: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ind w:left="760" w:hanging="357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1424/10 położonej w obrębie Nowy Tomyśl,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ind w:left="760" w:hanging="357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516 położonej w obrębie Nowy Tomyśl,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1316/1 położonej w obrębie Nowy Tomyśl,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1318/6 położonej w obrębie Nowy Tomyśl,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1427/5 położonej w obrębie Nowy Tomyśl,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880/1 położonej w obrębie Nowy Tomyśl,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1778/1 położonej w obrębie Nowy Tomyśl,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ind w:left="760" w:hanging="357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117/1 położonej w obrębie Bukowiec, gmina Nowy Tomyśl – wycena dotyczy części nieruchomości zajętej pod budynkiem o powierzchni 0,0377 ha,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ind w:left="760" w:hanging="357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lastRenderedPageBreak/>
        <w:t>709/2 położonej w obrębie Bukowiec, gmina Nowy Tomyśl – wycena dotyczy części nieruchomości zajętej pod budynkiem o powierzchni 0,0391 ha,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179 położonej w obrębie Jastrzębsko Stare, gmina Nowy Tomyśl – wycena dotyczy części nieruchomości zajętej pod budynkiem o powierzchni 0,1072 ha,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191 położonej w obrębie Paproć, gmina Nowy Tomyśl – wycena dotyczy części nieruchomości zajętej pod budynkiem o powierzchni 0,0532 ha,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489 położonej w obrębie Bukowiec, gmina Nowy Tomyśl,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246/1 położonej w obrębie Sękowo, gmina Nowy Tomyśl – wycena dotyczy części nieruchomości zajętej pod budynkiem o powierzchni 0,1231 ha,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212/4 położonej w obrębie Lwówek, gmina Lwówek,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212/6 położonej w obrębie Lwówek, gmina Lwówek,</w:t>
      </w:r>
    </w:p>
    <w:p w:rsidR="001D2FD6" w:rsidRPr="001D2FD6" w:rsidRDefault="001D2FD6" w:rsidP="001D2FD6">
      <w:pPr>
        <w:numPr>
          <w:ilvl w:val="0"/>
          <w:numId w:val="16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210/2 położonej w obrębie Lwówek, gmina Lwówek,</w:t>
      </w:r>
    </w:p>
    <w:p w:rsidR="001D2FD6" w:rsidRPr="001D2FD6" w:rsidRDefault="001D2FD6" w:rsidP="001D2FD6">
      <w:pPr>
        <w:numPr>
          <w:ilvl w:val="0"/>
          <w:numId w:val="17"/>
        </w:numPr>
        <w:spacing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z tytułu trwałego zarządu nieruchomości Skarbu Państwa nr:</w:t>
      </w:r>
    </w:p>
    <w:p w:rsidR="001D2FD6" w:rsidRPr="001D2FD6" w:rsidRDefault="001D2FD6" w:rsidP="001D2FD6">
      <w:pPr>
        <w:numPr>
          <w:ilvl w:val="0"/>
          <w:numId w:val="18"/>
        </w:numPr>
        <w:spacing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926/4 położonej w obrębie Nowy Tomyśl, gmina Nowy Tomyśl,</w:t>
      </w:r>
    </w:p>
    <w:p w:rsidR="001D2FD6" w:rsidRPr="001D2FD6" w:rsidRDefault="001D2FD6" w:rsidP="001D2FD6">
      <w:pPr>
        <w:numPr>
          <w:ilvl w:val="0"/>
          <w:numId w:val="18"/>
        </w:numPr>
        <w:spacing w:after="200" w:line="268" w:lineRule="auto"/>
        <w:contextualSpacing/>
        <w:jc w:val="both"/>
        <w:rPr>
          <w:rFonts w:ascii="Calibri" w:hAnsi="Calibri" w:cs="Calibri"/>
        </w:rPr>
      </w:pPr>
      <w:r w:rsidRPr="001D2FD6">
        <w:rPr>
          <w:rFonts w:ascii="Calibri" w:hAnsi="Calibri" w:cs="Calibri"/>
        </w:rPr>
        <w:t>924 położonej w obrębie Nowy Tomyśl, gmina Nowy Tomyśl.</w:t>
      </w:r>
    </w:p>
    <w:p w:rsidR="004F252D" w:rsidRPr="001806C1" w:rsidRDefault="004F252D" w:rsidP="001D2FD6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składam</w:t>
      </w:r>
      <w:r w:rsidR="009968F3" w:rsidRPr="001806C1">
        <w:rPr>
          <w:rFonts w:asciiTheme="minorHAnsi" w:hAnsiTheme="minorHAnsi" w:cstheme="minorHAnsi"/>
        </w:rPr>
        <w:t>/składamy</w:t>
      </w:r>
      <w:r w:rsidRPr="001806C1">
        <w:rPr>
          <w:rFonts w:asciiTheme="minorHAnsi" w:hAnsiTheme="minorHAnsi" w:cstheme="minorHAnsi"/>
        </w:rPr>
        <w:t xml:space="preserve"> ofertę  następującej treści:</w:t>
      </w:r>
    </w:p>
    <w:p w:rsidR="004F252D" w:rsidRPr="001806C1" w:rsidRDefault="004F252D" w:rsidP="002B1AE9">
      <w:pPr>
        <w:spacing w:line="271" w:lineRule="auto"/>
        <w:rPr>
          <w:rFonts w:asciiTheme="minorHAnsi" w:hAnsiTheme="minorHAnsi" w:cstheme="minorHAnsi"/>
        </w:rPr>
      </w:pPr>
    </w:p>
    <w:p w:rsidR="004F252D" w:rsidRPr="001806C1" w:rsidRDefault="009968F3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Oferuj</w:t>
      </w:r>
      <w:r w:rsidR="009931CB" w:rsidRPr="001806C1">
        <w:rPr>
          <w:rFonts w:asciiTheme="minorHAnsi" w:hAnsiTheme="minorHAnsi" w:cstheme="minorHAnsi"/>
        </w:rPr>
        <w:t>ę/</w:t>
      </w:r>
      <w:r w:rsidRPr="001806C1">
        <w:rPr>
          <w:rFonts w:asciiTheme="minorHAnsi" w:hAnsiTheme="minorHAnsi" w:cstheme="minorHAnsi"/>
        </w:rPr>
        <w:t xml:space="preserve">my </w:t>
      </w:r>
      <w:r w:rsidR="004F252D" w:rsidRPr="001806C1">
        <w:rPr>
          <w:rFonts w:asciiTheme="minorHAnsi" w:hAnsiTheme="minorHAnsi" w:cstheme="minorHAnsi"/>
        </w:rPr>
        <w:t xml:space="preserve">wykonanie zamówienia za </w:t>
      </w:r>
      <w:r w:rsidR="0069155A" w:rsidRPr="001806C1">
        <w:rPr>
          <w:rFonts w:asciiTheme="minorHAnsi" w:hAnsiTheme="minorHAnsi" w:cstheme="minorHAnsi"/>
        </w:rPr>
        <w:t xml:space="preserve">łączną </w:t>
      </w:r>
      <w:r w:rsidR="004F252D" w:rsidRPr="001806C1">
        <w:rPr>
          <w:rFonts w:asciiTheme="minorHAnsi" w:hAnsiTheme="minorHAnsi" w:cstheme="minorHAnsi"/>
        </w:rPr>
        <w:t>cenę</w:t>
      </w:r>
      <w:r w:rsidR="001806C1">
        <w:rPr>
          <w:rFonts w:asciiTheme="minorHAnsi" w:hAnsiTheme="minorHAnsi" w:cstheme="minorHAnsi"/>
        </w:rPr>
        <w:t xml:space="preserve"> n</w:t>
      </w:r>
      <w:r w:rsidR="004F252D" w:rsidRPr="001806C1">
        <w:rPr>
          <w:rFonts w:asciiTheme="minorHAnsi" w:hAnsiTheme="minorHAnsi" w:cstheme="minorHAnsi"/>
        </w:rPr>
        <w:t>etto............................................................zł.</w:t>
      </w:r>
    </w:p>
    <w:p w:rsidR="002B1AE9" w:rsidRPr="001806C1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:rsidR="004F252D" w:rsidRPr="001806C1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obowiązujący podatek VAT    .......%       .........................................................................zł.</w:t>
      </w:r>
    </w:p>
    <w:p w:rsidR="002B1AE9" w:rsidRPr="001806C1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:rsidR="004F252D" w:rsidRPr="001806C1" w:rsidRDefault="0069155A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b/>
        </w:rPr>
        <w:t>Łączna c</w:t>
      </w:r>
      <w:r w:rsidR="004F252D" w:rsidRPr="001806C1">
        <w:rPr>
          <w:rFonts w:asciiTheme="minorHAnsi" w:hAnsiTheme="minorHAnsi" w:cstheme="minorHAnsi"/>
          <w:b/>
        </w:rPr>
        <w:t>ena ofertowa brutto</w:t>
      </w:r>
      <w:r w:rsidR="004F252D" w:rsidRPr="001806C1">
        <w:rPr>
          <w:rFonts w:asciiTheme="minorHAnsi" w:hAnsiTheme="minorHAnsi" w:cstheme="minorHAnsi"/>
        </w:rPr>
        <w:t>….........................................................................zł.</w:t>
      </w:r>
    </w:p>
    <w:p w:rsidR="002B1AE9" w:rsidRPr="001806C1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:rsidR="004F252D" w:rsidRPr="001806C1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Słownie: ...............................................................................</w:t>
      </w:r>
      <w:r w:rsidR="003B5135" w:rsidRPr="001806C1">
        <w:rPr>
          <w:rFonts w:asciiTheme="minorHAnsi" w:hAnsiTheme="minorHAnsi" w:cstheme="minorHAnsi"/>
        </w:rPr>
        <w:t>...............................................</w:t>
      </w:r>
    </w:p>
    <w:p w:rsidR="002B1AE9" w:rsidRPr="001806C1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:rsidR="00483D8C" w:rsidRPr="001806C1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 xml:space="preserve">Zobowiązania Wykonawcy: </w:t>
      </w:r>
    </w:p>
    <w:p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</w:t>
      </w:r>
      <w:r w:rsidR="009931CB" w:rsidRPr="001806C1">
        <w:rPr>
          <w:rFonts w:asciiTheme="minorHAnsi" w:hAnsiTheme="minorHAnsi" w:cstheme="minorHAnsi"/>
          <w:lang w:eastAsia="ar-SA"/>
        </w:rPr>
        <w:t>ę/</w:t>
      </w:r>
      <w:r w:rsidRPr="001806C1">
        <w:rPr>
          <w:rFonts w:asciiTheme="minorHAnsi" w:hAnsiTheme="minorHAnsi" w:cstheme="minorHAnsi"/>
          <w:lang w:eastAsia="ar-SA"/>
        </w:rPr>
        <w:t>my się do realizacji usługi.</w:t>
      </w:r>
    </w:p>
    <w:p w:rsidR="004F252D" w:rsidRPr="001806C1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 xml:space="preserve">Wyżej wymienioną usługę </w:t>
      </w:r>
      <w:r w:rsidR="009931CB" w:rsidRPr="001806C1">
        <w:rPr>
          <w:rFonts w:asciiTheme="minorHAnsi" w:hAnsiTheme="minorHAnsi" w:cstheme="minorHAnsi"/>
          <w:lang w:eastAsia="ar-SA"/>
        </w:rPr>
        <w:t>będę/</w:t>
      </w:r>
      <w:r w:rsidR="004F252D" w:rsidRPr="001806C1">
        <w:rPr>
          <w:rFonts w:asciiTheme="minorHAnsi" w:hAnsiTheme="minorHAnsi" w:cstheme="minorHAnsi"/>
          <w:lang w:eastAsia="ar-SA"/>
        </w:rPr>
        <w:t xml:space="preserve">będziemy </w:t>
      </w:r>
      <w:r w:rsidR="009931CB" w:rsidRPr="001806C1">
        <w:rPr>
          <w:rFonts w:asciiTheme="minorHAnsi" w:hAnsiTheme="minorHAnsi" w:cstheme="minorHAnsi"/>
          <w:lang w:eastAsia="ar-SA"/>
        </w:rPr>
        <w:t>realizował/</w:t>
      </w:r>
      <w:r w:rsidR="004F252D" w:rsidRPr="001806C1">
        <w:rPr>
          <w:rFonts w:asciiTheme="minorHAnsi" w:hAnsiTheme="minorHAnsi" w:cstheme="minorHAnsi"/>
          <w:lang w:eastAsia="ar-SA"/>
        </w:rPr>
        <w:t>realizowali w terminie przewidzianym w</w:t>
      </w:r>
      <w:r w:rsidR="009931CB" w:rsidRPr="001806C1">
        <w:rPr>
          <w:rFonts w:asciiTheme="minorHAnsi" w:hAnsiTheme="minorHAnsi" w:cstheme="minorHAnsi"/>
          <w:lang w:eastAsia="ar-SA"/>
        </w:rPr>
        <w:t> </w:t>
      </w:r>
      <w:r w:rsidR="004F252D" w:rsidRPr="001806C1">
        <w:rPr>
          <w:rFonts w:asciiTheme="minorHAnsi" w:hAnsiTheme="minorHAnsi" w:cstheme="minorHAnsi"/>
          <w:lang w:eastAsia="ar-SA"/>
        </w:rPr>
        <w:t>umowie</w:t>
      </w:r>
      <w:r w:rsidR="004F252D" w:rsidRPr="001806C1">
        <w:rPr>
          <w:rFonts w:asciiTheme="minorHAnsi" w:hAnsiTheme="minorHAnsi" w:cstheme="minorHAnsi"/>
        </w:rPr>
        <w:t xml:space="preserve">. </w:t>
      </w:r>
    </w:p>
    <w:p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Zawarty w zapytaniu ofertowym projekt umowy został  </w:t>
      </w:r>
      <w:r w:rsidR="009931CB" w:rsidRPr="001806C1">
        <w:rPr>
          <w:rFonts w:asciiTheme="minorHAnsi" w:hAnsiTheme="minorHAnsi" w:cstheme="minorHAnsi"/>
          <w:lang w:eastAsia="ar-SA"/>
        </w:rPr>
        <w:t>przeze mnie/</w:t>
      </w:r>
      <w:r w:rsidRPr="001806C1">
        <w:rPr>
          <w:rFonts w:asciiTheme="minorHAnsi" w:hAnsiTheme="minorHAnsi" w:cstheme="minorHAnsi"/>
          <w:lang w:eastAsia="ar-SA"/>
        </w:rPr>
        <w:t>przez nas zaakceptowany i</w:t>
      </w:r>
      <w:r w:rsidR="009931CB" w:rsidRPr="001806C1">
        <w:rPr>
          <w:rFonts w:asciiTheme="minorHAnsi" w:hAnsiTheme="minorHAnsi" w:cstheme="minorHAnsi"/>
          <w:lang w:eastAsia="ar-SA"/>
        </w:rPr>
        <w:t> zobowiązuję się/</w:t>
      </w:r>
      <w:r w:rsidRPr="001806C1">
        <w:rPr>
          <w:rFonts w:asciiTheme="minorHAnsi" w:hAnsiTheme="minorHAnsi" w:cstheme="minorHAnsi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lastRenderedPageBreak/>
        <w:t>Oświadczenia Wykonawcy:</w:t>
      </w:r>
    </w:p>
    <w:p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9931CB" w:rsidRPr="001806C1">
        <w:rPr>
          <w:rFonts w:asciiTheme="minorHAnsi" w:hAnsiTheme="minorHAnsi" w:cstheme="minorHAnsi"/>
          <w:lang w:eastAsia="ar-SA"/>
        </w:rPr>
        <w:t>zapoznałem/</w:t>
      </w:r>
      <w:r w:rsidRPr="001806C1">
        <w:rPr>
          <w:rFonts w:asciiTheme="minorHAnsi" w:hAnsiTheme="minorHAnsi" w:cstheme="minorHAnsi"/>
          <w:lang w:eastAsia="ar-SA"/>
        </w:rPr>
        <w:t xml:space="preserve">zapoznaliśmy się szczegółowo z przedmiotem zamówienia określonym w zapytaniu ofertowym, nie </w:t>
      </w:r>
      <w:r w:rsidR="00A463FB" w:rsidRPr="001806C1">
        <w:rPr>
          <w:rFonts w:asciiTheme="minorHAnsi" w:hAnsiTheme="minorHAnsi" w:cstheme="minorHAnsi"/>
          <w:lang w:eastAsia="ar-SA"/>
        </w:rPr>
        <w:t>wnoszę/</w:t>
      </w:r>
      <w:r w:rsidRPr="001806C1">
        <w:rPr>
          <w:rFonts w:asciiTheme="minorHAnsi" w:hAnsiTheme="minorHAnsi" w:cstheme="minorHAnsi"/>
          <w:lang w:eastAsia="ar-SA"/>
        </w:rPr>
        <w:t xml:space="preserve">wnosimy żadnych zastrzeżeń  i </w:t>
      </w:r>
      <w:r w:rsidR="00A463FB" w:rsidRPr="001806C1">
        <w:rPr>
          <w:rFonts w:asciiTheme="minorHAnsi" w:hAnsiTheme="minorHAnsi" w:cstheme="minorHAnsi"/>
          <w:lang w:eastAsia="ar-SA"/>
        </w:rPr>
        <w:t>zgłaszam/</w:t>
      </w:r>
      <w:r w:rsidRPr="001806C1">
        <w:rPr>
          <w:rFonts w:asciiTheme="minorHAnsi" w:hAnsiTheme="minorHAnsi" w:cstheme="minorHAnsi"/>
          <w:lang w:eastAsia="ar-SA"/>
        </w:rPr>
        <w:t>zgłaszamy gotowość jego wykonania ściśle według wymagań Zamawiającego oraz zgodnie z obowiązującymi przepisami i normami.</w:t>
      </w:r>
    </w:p>
    <w:p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A463FB" w:rsidRPr="001806C1">
        <w:rPr>
          <w:rFonts w:asciiTheme="minorHAnsi" w:hAnsiTheme="minorHAnsi" w:cstheme="minorHAnsi"/>
          <w:lang w:eastAsia="ar-SA"/>
        </w:rPr>
        <w:t>dysponuję/</w:t>
      </w:r>
      <w:r w:rsidRPr="001806C1">
        <w:rPr>
          <w:rFonts w:asciiTheme="minorHAnsi" w:hAnsiTheme="minorHAnsi" w:cstheme="minorHAnsi"/>
          <w:lang w:eastAsia="ar-SA"/>
        </w:rPr>
        <w:t xml:space="preserve">dysponujemy odpowiednimi jednostkami sprzętu, narzędziami </w:t>
      </w:r>
      <w:r w:rsidR="00A463FB" w:rsidRPr="001806C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urządzeniami technicznymi oraz zasobami ludzkimi niezbędnymi do prawidłowego wykonania przedmiotu zamówienia.</w:t>
      </w:r>
    </w:p>
    <w:p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 xml:space="preserve">y, że </w:t>
      </w:r>
      <w:r w:rsidR="00A463FB" w:rsidRPr="001806C1">
        <w:rPr>
          <w:rFonts w:asciiTheme="minorHAnsi" w:hAnsiTheme="minorHAnsi" w:cstheme="minorHAnsi"/>
          <w:lang w:eastAsia="ar-SA"/>
        </w:rPr>
        <w:t>jestem/</w:t>
      </w:r>
      <w:r w:rsidRPr="001806C1">
        <w:rPr>
          <w:rFonts w:asciiTheme="minorHAnsi" w:hAnsiTheme="minorHAnsi" w:cstheme="minorHAnsi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Pr="002B1AE9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806C1" w:rsidRDefault="001806C1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5B113B" w:rsidRPr="0061724E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724E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C5942"/>
    <w:multiLevelType w:val="hybridMultilevel"/>
    <w:tmpl w:val="F4F8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73038F4"/>
    <w:multiLevelType w:val="hybridMultilevel"/>
    <w:tmpl w:val="DC6C94CA"/>
    <w:lvl w:ilvl="0" w:tplc="DB40BFF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D799D"/>
    <w:multiLevelType w:val="hybridMultilevel"/>
    <w:tmpl w:val="E7EE56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259CA"/>
    <w:rsid w:val="0009360E"/>
    <w:rsid w:val="00102214"/>
    <w:rsid w:val="001522F2"/>
    <w:rsid w:val="00173CF4"/>
    <w:rsid w:val="001806C1"/>
    <w:rsid w:val="001D2FD6"/>
    <w:rsid w:val="0023190A"/>
    <w:rsid w:val="00233F96"/>
    <w:rsid w:val="002B1AE9"/>
    <w:rsid w:val="002B7094"/>
    <w:rsid w:val="002C66CA"/>
    <w:rsid w:val="003B5135"/>
    <w:rsid w:val="003E26FE"/>
    <w:rsid w:val="00483D8C"/>
    <w:rsid w:val="00491610"/>
    <w:rsid w:val="004E31E9"/>
    <w:rsid w:val="004F252D"/>
    <w:rsid w:val="005236CF"/>
    <w:rsid w:val="00571FB0"/>
    <w:rsid w:val="005B113B"/>
    <w:rsid w:val="0061724E"/>
    <w:rsid w:val="0069155A"/>
    <w:rsid w:val="006C744A"/>
    <w:rsid w:val="0073777D"/>
    <w:rsid w:val="007D1B0A"/>
    <w:rsid w:val="0081730C"/>
    <w:rsid w:val="00830035"/>
    <w:rsid w:val="00837FEE"/>
    <w:rsid w:val="00875C41"/>
    <w:rsid w:val="008A7D22"/>
    <w:rsid w:val="008B61F5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25883"/>
    <w:rsid w:val="00C425F0"/>
    <w:rsid w:val="00C92F1D"/>
    <w:rsid w:val="00CA03C0"/>
    <w:rsid w:val="00DA130A"/>
    <w:rsid w:val="00E15DC1"/>
    <w:rsid w:val="00E20DAE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83</cp:revision>
  <cp:lastPrinted>2022-04-13T11:02:00Z</cp:lastPrinted>
  <dcterms:created xsi:type="dcterms:W3CDTF">2017-03-17T12:16:00Z</dcterms:created>
  <dcterms:modified xsi:type="dcterms:W3CDTF">2022-04-13T11:02:00Z</dcterms:modified>
</cp:coreProperties>
</file>