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D22E9D" w:rsidRDefault="00CB576B" w:rsidP="00CB57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z ewidencji gruntów i budynków dla nieruchomości położonej 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 nr</w:t>
      </w:r>
      <w:r w:rsidR="00D22E9D"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Pr="00917B2B" w:rsidRDefault="00364BA0" w:rsidP="00A52AA2">
      <w:pPr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917B2B">
        <w:rPr>
          <w:rFonts w:ascii="Verdana" w:eastAsia="Times New Roman" w:hAnsi="Verdana" w:cs="Times New Roman"/>
          <w:b/>
          <w:sz w:val="20"/>
          <w:szCs w:val="20"/>
        </w:rPr>
        <w:t>INFORMACJA</w:t>
      </w:r>
      <w:r w:rsidR="00A52AA2" w:rsidRPr="00917B2B">
        <w:rPr>
          <w:rFonts w:ascii="Verdana" w:eastAsia="Times New Roman" w:hAnsi="Verdana" w:cs="Times New Roman"/>
          <w:b/>
          <w:sz w:val="20"/>
          <w:szCs w:val="20"/>
        </w:rPr>
        <w:t xml:space="preserve"> O PRZETWARZANIU DANYCH  OSOBOWYCH</w:t>
      </w:r>
    </w:p>
    <w:p w:rsidR="00A52AA2" w:rsidRPr="00917B2B" w:rsidRDefault="00A52AA2" w:rsidP="00364BA0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A52AA2" w:rsidRPr="00917B2B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Administratorem przetwarzającym Pani/Pana dane osobowe  jest Starosta Nowotomyski, z siedzibą: </w:t>
      </w:r>
      <w:r w:rsidR="000F076A" w:rsidRPr="00917B2B">
        <w:rPr>
          <w:rFonts w:ascii="Verdana" w:eastAsia="Times New Roman" w:hAnsi="Verdana" w:cs="Times New Roman"/>
          <w:sz w:val="20"/>
          <w:szCs w:val="20"/>
        </w:rPr>
        <w:t xml:space="preserve">   </w:t>
      </w:r>
      <w:r w:rsidRPr="00917B2B">
        <w:rPr>
          <w:rFonts w:ascii="Verdana" w:eastAsia="Times New Roman" w:hAnsi="Verdana" w:cs="Times New Roman"/>
          <w:sz w:val="20"/>
          <w:szCs w:val="20"/>
        </w:rPr>
        <w:t>ul. Poznańska 33, 64-300 Nowy Tomyśl, telefon 614426703,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e-mail: </w:t>
      </w:r>
      <w:hyperlink r:id="rId6" w:history="1">
        <w:r w:rsidRPr="00917B2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sekretariat@powiatnowotomyski.pl</w:t>
        </w:r>
      </w:hyperlink>
      <w:r w:rsidRPr="00917B2B">
        <w:rPr>
          <w:rFonts w:ascii="Verdana" w:eastAsia="Times New Roman" w:hAnsi="Verdana" w:cs="Times New Roman"/>
          <w:sz w:val="20"/>
          <w:szCs w:val="20"/>
        </w:rPr>
        <w:t>.</w:t>
      </w:r>
    </w:p>
    <w:p w:rsidR="00A52AA2" w:rsidRPr="00917B2B" w:rsidRDefault="00A52AA2" w:rsidP="00364BA0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W Starostwie Powiatowym wyznaczony został Inspektor Ochrony Danych,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z którym można się kontaktować poprzez e-mail: </w:t>
      </w:r>
      <w:hyperlink r:id="rId7" w:history="1">
        <w:r w:rsidRPr="00917B2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iod@powiatnowotomyski.pl</w:t>
        </w:r>
      </w:hyperlink>
    </w:p>
    <w:p w:rsidR="00A52AA2" w:rsidRPr="00917B2B" w:rsidRDefault="00A52AA2" w:rsidP="006244FA">
      <w:pPr>
        <w:numPr>
          <w:ilvl w:val="0"/>
          <w:numId w:val="2"/>
        </w:numPr>
        <w:spacing w:after="12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Pani/Pana dane osobowe będą przetwarzane w celu  realizacji zadań związanych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z prowadzeniem przez Starostę Nowotomyskiego  zasobu geodezyjnego </w:t>
      </w:r>
      <w:r w:rsidR="00917B2B">
        <w:rPr>
          <w:rFonts w:ascii="Verdana" w:eastAsia="Times New Roman" w:hAnsi="Verdana" w:cs="Times New Roman"/>
          <w:sz w:val="20"/>
          <w:szCs w:val="20"/>
        </w:rPr>
        <w:t xml:space="preserve">                         </w:t>
      </w:r>
      <w:r w:rsidRPr="00917B2B">
        <w:rPr>
          <w:rFonts w:ascii="Verdana" w:eastAsia="Times New Roman" w:hAnsi="Verdana" w:cs="Times New Roman"/>
          <w:sz w:val="20"/>
          <w:szCs w:val="20"/>
        </w:rPr>
        <w:t xml:space="preserve">i kartograficznego dla powiatu nowotomyskiego - ustawa z dnia 17 maja 1989r. Prawo geodezyjne i kartograficzne </w:t>
      </w:r>
      <w:r w:rsidR="006244FA" w:rsidRPr="006244FA">
        <w:rPr>
          <w:rFonts w:ascii="Verdana" w:eastAsia="Times New Roman" w:hAnsi="Verdana" w:cs="Times New Roman"/>
          <w:sz w:val="20"/>
          <w:szCs w:val="20"/>
        </w:rPr>
        <w:t xml:space="preserve">(Dz. U. z 2020r., poz. 276 </w:t>
      </w:r>
      <w:proofErr w:type="spellStart"/>
      <w:r w:rsidR="006244FA" w:rsidRPr="006244FA">
        <w:rPr>
          <w:rFonts w:ascii="Verdana" w:eastAsia="Times New Roman" w:hAnsi="Verdana" w:cs="Times New Roman"/>
          <w:sz w:val="20"/>
          <w:szCs w:val="20"/>
        </w:rPr>
        <w:t>t.j</w:t>
      </w:r>
      <w:proofErr w:type="spellEnd"/>
      <w:r w:rsidR="006244FA" w:rsidRPr="006244FA">
        <w:rPr>
          <w:rFonts w:ascii="Verdana" w:eastAsia="Times New Roman" w:hAnsi="Verdana" w:cs="Times New Roman"/>
          <w:sz w:val="20"/>
          <w:szCs w:val="20"/>
        </w:rPr>
        <w:t>.).</w:t>
      </w:r>
    </w:p>
    <w:p w:rsidR="00A52AA2" w:rsidRPr="00917B2B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 ( tzw. Podmioty przetwarzające).</w:t>
      </w:r>
    </w:p>
    <w:p w:rsidR="00A52AA2" w:rsidRPr="00917B2B" w:rsidRDefault="00A52AA2" w:rsidP="00917B2B">
      <w:pPr>
        <w:numPr>
          <w:ilvl w:val="0"/>
          <w:numId w:val="2"/>
        </w:numPr>
        <w:spacing w:after="120" w:line="240" w:lineRule="auto"/>
        <w:ind w:left="714" w:hanging="357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lastRenderedPageBreak/>
        <w:t>Pani/Pana dane osobowe nie będą przekazywane do państwa trzeciego lub organizacji międzynarodowej.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 xml:space="preserve">Informujemy, że posiada Pani/Pan prawo do: </w:t>
      </w:r>
    </w:p>
    <w:p w:rsid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żądania dostępu do treści swoich danych, prawo ich sprostowania,</w:t>
      </w:r>
      <w:r w:rsidR="008F0937" w:rsidRPr="008F0937">
        <w:rPr>
          <w:rFonts w:ascii="Verdana" w:eastAsia="Times New Roman" w:hAnsi="Verdana" w:cs="Times New Roman"/>
          <w:sz w:val="20"/>
          <w:szCs w:val="20"/>
        </w:rPr>
        <w:t xml:space="preserve">  </w:t>
      </w:r>
      <w:r w:rsidRPr="008F0937">
        <w:rPr>
          <w:rFonts w:ascii="Verdana" w:eastAsia="Times New Roman" w:hAnsi="Verdana" w:cs="Times New Roman"/>
          <w:sz w:val="20"/>
          <w:szCs w:val="20"/>
        </w:rPr>
        <w:t>usunięcia, ograniczenia przetwarzania, oraz przenoszenia</w:t>
      </w:r>
      <w:r w:rsidR="00094ACD">
        <w:rPr>
          <w:rFonts w:ascii="Verdana" w:eastAsia="Times New Roman" w:hAnsi="Verdana" w:cs="Times New Roman"/>
          <w:sz w:val="20"/>
          <w:szCs w:val="20"/>
        </w:rPr>
        <w:t>,</w:t>
      </w:r>
    </w:p>
    <w:p w:rsid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wniesienia sprzeciwu wobec przetwarzania,</w:t>
      </w:r>
    </w:p>
    <w:p w:rsidR="008F0937" w:rsidRPr="008F0937" w:rsidRDefault="00A52AA2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cofnięcia zgody na przetwarzanie w dowolnym momencie bez wpływu na</w:t>
      </w:r>
      <w:r w:rsidR="008F0937" w:rsidRPr="008F0937">
        <w:rPr>
          <w:rFonts w:ascii="Verdana" w:eastAsia="Times New Roman" w:hAnsi="Verdana" w:cs="Times New Roman"/>
          <w:sz w:val="20"/>
          <w:szCs w:val="20"/>
        </w:rPr>
        <w:t xml:space="preserve"> zgodność z prawem przetwarzania, którego dokonano na podstawie zgody</w:t>
      </w:r>
    </w:p>
    <w:p w:rsidR="008F0937" w:rsidRPr="008F0937" w:rsidRDefault="00094ACD" w:rsidP="008F0937">
      <w:p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przed jej cofnięciem,</w:t>
      </w:r>
    </w:p>
    <w:p w:rsidR="00A52AA2" w:rsidRPr="008F0937" w:rsidRDefault="008F0937" w:rsidP="008F0937">
      <w:pPr>
        <w:pStyle w:val="Akapitzlist"/>
        <w:numPr>
          <w:ilvl w:val="0"/>
          <w:numId w:val="5"/>
        </w:numPr>
        <w:spacing w:after="0" w:line="240" w:lineRule="auto"/>
        <w:ind w:left="1418"/>
        <w:jc w:val="both"/>
        <w:rPr>
          <w:rFonts w:ascii="Verdana" w:eastAsia="Times New Roman" w:hAnsi="Verdana" w:cs="Times New Roman"/>
          <w:sz w:val="20"/>
          <w:szCs w:val="20"/>
        </w:rPr>
      </w:pPr>
      <w:r w:rsidRPr="008F0937">
        <w:rPr>
          <w:rFonts w:ascii="Verdana" w:eastAsia="Times New Roman" w:hAnsi="Verdana" w:cs="Times New Roman"/>
          <w:sz w:val="20"/>
          <w:szCs w:val="20"/>
        </w:rPr>
        <w:t>wniesienia skargi do Prezesa Urzędu Ochrony Danych Osobowych jeżeli uzna Pani/Pan, że przetwarzanie narusza przepisy ogólnego rozporządzenia  o ochronie danych osobowych z dnia 27.04.2016r</w:t>
      </w:r>
      <w:r>
        <w:rPr>
          <w:rFonts w:ascii="Verdana" w:eastAsia="Times New Roman" w:hAnsi="Verdana" w:cs="Times New Roman"/>
          <w:sz w:val="20"/>
          <w:szCs w:val="20"/>
        </w:rPr>
        <w:t>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A52AA2" w:rsidRPr="00917B2B" w:rsidRDefault="00A52AA2" w:rsidP="00917B2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</w:rPr>
      </w:pPr>
      <w:r w:rsidRPr="00917B2B">
        <w:rPr>
          <w:rFonts w:ascii="Verdana" w:eastAsia="Times New Roman" w:hAnsi="Verdana" w:cs="Times New Roman"/>
          <w:sz w:val="20"/>
          <w:szCs w:val="20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A52AA2" w:rsidRPr="00917B2B" w:rsidRDefault="00A52AA2" w:rsidP="00A52AA2">
      <w:pPr>
        <w:suppressAutoHyphens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Verdana" w:eastAsia="Calibri" w:hAnsi="Verdana" w:cs="Times New Roman"/>
          <w:sz w:val="20"/>
          <w:szCs w:val="20"/>
          <w:lang w:eastAsia="pl-PL"/>
        </w:rPr>
      </w:pPr>
    </w:p>
    <w:p w:rsidR="00CB576B" w:rsidRPr="00917B2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52AA2" w:rsidRDefault="00A52AA2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D22E9D" w:rsidRDefault="00D22E9D" w:rsidP="00CB576B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A52AA2" w:rsidRDefault="00A52AA2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694456" w:rsidRPr="00694456" w:rsidRDefault="00694456" w:rsidP="00694456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     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F0937" w:rsidRDefault="008F0937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53BD" w:rsidRDefault="008253BD" w:rsidP="0082190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- </w:t>
      </w:r>
      <w:r w:rsidR="00694456" w:rsidRPr="008253BD">
        <w:rPr>
          <w:rFonts w:ascii="Verdana" w:hAnsi="Verdana" w:cs="Arial"/>
          <w:sz w:val="14"/>
          <w:szCs w:val="14"/>
        </w:rPr>
        <w:t>(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Dz. U. </w:t>
      </w:r>
      <w:r w:rsidR="004211FE">
        <w:rPr>
          <w:rFonts w:ascii="Verdana" w:hAnsi="Verdana" w:cs="Arial"/>
          <w:color w:val="FF0000"/>
          <w:sz w:val="14"/>
          <w:szCs w:val="14"/>
        </w:rPr>
        <w:t>z 20</w:t>
      </w:r>
      <w:r w:rsidR="006244FA">
        <w:rPr>
          <w:rFonts w:ascii="Verdana" w:hAnsi="Verdana" w:cs="Arial"/>
          <w:color w:val="FF0000"/>
          <w:sz w:val="14"/>
          <w:szCs w:val="14"/>
        </w:rPr>
        <w:t>20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="006244FA">
        <w:rPr>
          <w:rFonts w:ascii="Verdana" w:hAnsi="Verdana" w:cs="Arial"/>
          <w:color w:val="FF0000"/>
          <w:sz w:val="14"/>
          <w:szCs w:val="14"/>
        </w:rPr>
        <w:t>poz. 256 t.j.</w:t>
      </w:r>
      <w:bookmarkStart w:id="0" w:name="_GoBack"/>
      <w:bookmarkEnd w:id="0"/>
      <w:r w:rsidR="00694456" w:rsidRPr="008253BD">
        <w:rPr>
          <w:rFonts w:ascii="Verdana" w:hAnsi="Verdana" w:cs="Arial"/>
          <w:sz w:val="14"/>
          <w:szCs w:val="14"/>
        </w:rPr>
        <w:t>)</w:t>
      </w:r>
      <w:r w:rsidRPr="008253BD">
        <w:rPr>
          <w:rFonts w:ascii="Verdana" w:hAnsi="Verdana" w:cs="Arial"/>
          <w:sz w:val="14"/>
          <w:szCs w:val="14"/>
        </w:rPr>
        <w:t xml:space="preserve"> 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 xml:space="preserve">dzielenie pełnomocnictwa podlega opłacie skarbowej w wysokości 17,00 zł zgodnie </w:t>
      </w:r>
      <w:r w:rsidR="00694456">
        <w:rPr>
          <w:rFonts w:ascii="Verdana" w:hAnsi="Verdana" w:cs="Arial"/>
          <w:sz w:val="14"/>
          <w:szCs w:val="14"/>
        </w:rPr>
        <w:t xml:space="preserve">        </w:t>
      </w:r>
      <w:r w:rsidRPr="008253BD">
        <w:rPr>
          <w:rFonts w:ascii="Verdana" w:hAnsi="Verdana" w:cs="Arial"/>
          <w:sz w:val="14"/>
          <w:szCs w:val="14"/>
        </w:rPr>
        <w:t xml:space="preserve">z ustawą z dnia 16 listopada 2006r. o opłacie skarbowej 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(Dz. U. </w:t>
      </w:r>
      <w:r w:rsidR="000F076A">
        <w:rPr>
          <w:rFonts w:ascii="Verdana" w:hAnsi="Verdana" w:cs="Arial"/>
          <w:color w:val="FF0000"/>
          <w:sz w:val="14"/>
          <w:szCs w:val="14"/>
        </w:rPr>
        <w:t>z 2019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 poz. 1</w:t>
      </w:r>
      <w:r w:rsidR="004211FE">
        <w:rPr>
          <w:rFonts w:ascii="Verdana" w:hAnsi="Verdana" w:cs="Arial"/>
          <w:color w:val="FF0000"/>
          <w:sz w:val="14"/>
          <w:szCs w:val="14"/>
        </w:rPr>
        <w:t>0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 ze zm.</w:t>
      </w:r>
      <w:r w:rsidRPr="004211FE">
        <w:rPr>
          <w:rFonts w:ascii="Verdana" w:hAnsi="Verdana" w:cs="Arial"/>
          <w:color w:val="FF0000"/>
          <w:sz w:val="14"/>
          <w:szCs w:val="14"/>
        </w:rPr>
        <w:t>)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</w:p>
    <w:sectPr w:rsidR="00DA21F3" w:rsidRPr="00825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D1DAB"/>
    <w:rsid w:val="00364BA0"/>
    <w:rsid w:val="004211FE"/>
    <w:rsid w:val="00470C96"/>
    <w:rsid w:val="004F15E2"/>
    <w:rsid w:val="00536449"/>
    <w:rsid w:val="006244FA"/>
    <w:rsid w:val="00694456"/>
    <w:rsid w:val="0071410A"/>
    <w:rsid w:val="0082190B"/>
    <w:rsid w:val="008253BD"/>
    <w:rsid w:val="008F0937"/>
    <w:rsid w:val="00917B2B"/>
    <w:rsid w:val="00A52AA2"/>
    <w:rsid w:val="00AB01A0"/>
    <w:rsid w:val="00B22B2C"/>
    <w:rsid w:val="00B87864"/>
    <w:rsid w:val="00CB576B"/>
    <w:rsid w:val="00D22E9D"/>
    <w:rsid w:val="00DA21F3"/>
    <w:rsid w:val="00DA5FE9"/>
    <w:rsid w:val="00E93A90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nowotomy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nowotomy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Emilia Michalczak-Woźniak</cp:lastModifiedBy>
  <cp:revision>2</cp:revision>
  <cp:lastPrinted>2019-09-25T07:07:00Z</cp:lastPrinted>
  <dcterms:created xsi:type="dcterms:W3CDTF">2020-03-05T09:40:00Z</dcterms:created>
  <dcterms:modified xsi:type="dcterms:W3CDTF">2020-03-05T09:40:00Z</dcterms:modified>
</cp:coreProperties>
</file>