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66" w:rsidRPr="00056266" w:rsidRDefault="00056266" w:rsidP="00056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562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wydanie karty parkingowej dla osoby niepełnosprawnej (PZON-06)</w:t>
      </w:r>
    </w:p>
    <w:p w:rsidR="00056266" w:rsidRPr="00056266" w:rsidRDefault="00056266" w:rsidP="000562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załatwienia</w:t>
      </w:r>
    </w:p>
    <w:p w:rsidR="00056266" w:rsidRPr="00056266" w:rsidRDefault="00056266" w:rsidP="00056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spełnienia warunków do otrzymania karty parkingowej przewodniczący zespołu w terminie 30 dni od dnia złożenia wniosku spełniającego wymogi formalne informuje osobę niepełnosprawną o terminie i miejscu odbioru karty</w:t>
      </w:r>
    </w:p>
    <w:p w:rsidR="00056266" w:rsidRPr="00056266" w:rsidRDefault="00056266" w:rsidP="000562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załatwienia</w:t>
      </w:r>
    </w:p>
    <w:p w:rsidR="00056266" w:rsidRPr="00056266" w:rsidRDefault="00056266" w:rsidP="0005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Zespół do Spraw Orzekania o Niepełnosprawności w Nowym Tomyślu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Poznańska 30, 64-300 Nowy Tomyśl, Informacja telefoniczna: 61 44 26 772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i odbiór dokumentów: budynek E, pokój nr 5, wejście do budynku z tyłu za ośrodkiem zdrowia, podjazdem dostosowanym do osób niepełnosprawnych.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dokumentów OSOBIŚCIE przez wnioskodawcę z wyjątkiem: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Osoby, która nie ukończyła 18 roku życia, za którą wniosek składają rodzice lub ustanowieni przez sąd opiekunowie albo jeden z rodziców lub ustanowionych przez sąd opiekunów;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Osoby ubezwłasnowolnionej całkowicie pozostającej pod władzą rodzicielską ,za którą wniosek składa jeden z rodziców;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Osoby ubezwłasnowolnionej całkowicie niepozostającej pod władzą rodzicielską lub osoby ubezwłasnowolnionej częściowo, za którą wniosek składa odpowiednio opiekun lub kurator ustanowiony przez sąd.</w:t>
      </w:r>
    </w:p>
    <w:p w:rsidR="00056266" w:rsidRPr="00056266" w:rsidRDefault="00056266" w:rsidP="000562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załatwienia</w:t>
      </w:r>
    </w:p>
    <w:p w:rsidR="00056266" w:rsidRPr="00056266" w:rsidRDefault="00056266" w:rsidP="0005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niepełnosprawna odbiera kartę parkingową osobiście po okazaniu dokumentu potwierdzającego tożsamość albo przez osobę upoważnioną po okazaniu przez nią dokumentu potwierdzającego jej tożsamość oraz pisemnego upoważnienia do odbioru karty</w:t>
      </w:r>
    </w:p>
    <w:p w:rsidR="00056266" w:rsidRPr="00056266" w:rsidRDefault="00056266" w:rsidP="000562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odbioru</w:t>
      </w:r>
    </w:p>
    <w:p w:rsidR="00056266" w:rsidRPr="00056266" w:rsidRDefault="00056266" w:rsidP="0005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należy odebrać osobiście po okazaniu dokumentu potwierdzającego tożsamość ALBO </w:t>
      </w:r>
      <w:r w:rsidR="00734F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osobę upoważnioną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okazaniu przez niego dokumentu potwierdzającego jego tożsa</w:t>
      </w:r>
      <w:r w:rsidR="00734FFE">
        <w:rPr>
          <w:rFonts w:ascii="Times New Roman" w:eastAsia="Times New Roman" w:hAnsi="Times New Roman" w:cs="Times New Roman"/>
          <w:sz w:val="24"/>
          <w:szCs w:val="24"/>
          <w:lang w:eastAsia="pl-PL"/>
        </w:rPr>
        <w:t>mość oraz pisemnego upoważnienia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odbioru karty.</w:t>
      </w:r>
    </w:p>
    <w:p w:rsidR="00056266" w:rsidRPr="00056266" w:rsidRDefault="00056266" w:rsidP="000562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056266" w:rsidRPr="00056266" w:rsidRDefault="00056266" w:rsidP="0005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karty parkingowej o</w:t>
      </w:r>
      <w:r w:rsidR="006A7753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bowiązujący od dnia 7 maja 2015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(do pobrania i wypełnienia na miejscu)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Dowód uiszczenia opłaty za wydanie karty parkingowej 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Jedna fotografia o wymiarach 35mmx45mm, odzwierciedlająca aktualny wizerunek osoby, której wniosek dotyczy, przedstawiającą tę osobę bez nakrycia głowy i okularów z ciemnymi szkłami.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Do wglądu oryginał prawomocnego orzeczenia o niepełnosprawności, o stopniu niepełnosprawności lub o wskazaniach do ulg i uprawnień wraz ze wskazaniem do wydania karty parkingowej.</w:t>
      </w:r>
    </w:p>
    <w:p w:rsidR="00056266" w:rsidRPr="00056266" w:rsidRDefault="00056266" w:rsidP="0005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Prawomocne orzeczenie to orzeczenie wobec którego upłynął termin do wniesienia odwołania.</w:t>
      </w:r>
    </w:p>
    <w:p w:rsidR="00056266" w:rsidRPr="00056266" w:rsidRDefault="00056266" w:rsidP="000562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Czas realizacji</w:t>
      </w:r>
    </w:p>
    <w:p w:rsidR="00056266" w:rsidRPr="00056266" w:rsidRDefault="00056266" w:rsidP="0005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spełnienia warunków do otrzymania karty parkingowej przewodniczący zespołu w terminie 30 dni od dnia złożenia wniosku spełniającego wymogi formalne informuje osobę niepełnosprawną o terminie i miejscu odbioru karty</w:t>
      </w:r>
    </w:p>
    <w:p w:rsidR="00056266" w:rsidRPr="00056266" w:rsidRDefault="00056266" w:rsidP="000562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  <w:bookmarkStart w:id="0" w:name="_GoBack"/>
      <w:bookmarkEnd w:id="0"/>
    </w:p>
    <w:p w:rsidR="00056266" w:rsidRDefault="00056266" w:rsidP="0005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w wysokości 21 zł, </w:t>
      </w:r>
    </w:p>
    <w:p w:rsidR="00104798" w:rsidRPr="00104798" w:rsidRDefault="00104798" w:rsidP="00104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07.10.2017 r. na nr rachunku bankowego w Banku Spółdzielczym </w:t>
      </w:r>
    </w:p>
    <w:p w:rsidR="00104798" w:rsidRDefault="00104798" w:rsidP="001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98">
        <w:rPr>
          <w:rFonts w:ascii="Times New Roman" w:eastAsia="Times New Roman" w:hAnsi="Times New Roman" w:cs="Times New Roman"/>
          <w:sz w:val="24"/>
          <w:szCs w:val="24"/>
          <w:lang w:eastAsia="pl-PL"/>
        </w:rPr>
        <w:t>53 9058 0000 0000 0000 7272 0033</w:t>
      </w:r>
    </w:p>
    <w:p w:rsidR="00056266" w:rsidRDefault="00056266" w:rsidP="0005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odbiorcy: POWIAT NOWOTOMYSKI</w:t>
      </w:r>
    </w:p>
    <w:p w:rsidR="00056266" w:rsidRDefault="00056266" w:rsidP="0005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Poznańska 33, 64-300 Nowy Tomyśl</w:t>
      </w:r>
    </w:p>
    <w:p w:rsidR="00056266" w:rsidRDefault="00056266" w:rsidP="0005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Tytułem przelewu: 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„opłata za wydanie karty parkingowej”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imię i nazwisko osoby składającej wniosek</w:t>
      </w:r>
    </w:p>
    <w:p w:rsidR="00056266" w:rsidRPr="00056266" w:rsidRDefault="00056266" w:rsidP="000562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</w:p>
    <w:p w:rsidR="00056266" w:rsidRPr="00056266" w:rsidRDefault="00056266" w:rsidP="0005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056266" w:rsidRPr="00056266" w:rsidRDefault="00056266" w:rsidP="000562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</w:p>
    <w:p w:rsidR="00056266" w:rsidRPr="00056266" w:rsidRDefault="00056266" w:rsidP="00514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parkingowa co do zasady ni</w:t>
      </w:r>
      <w:r w:rsidR="0051494C">
        <w:rPr>
          <w:rFonts w:ascii="Times New Roman" w:eastAsia="Times New Roman" w:hAnsi="Times New Roman" w:cs="Times New Roman"/>
          <w:sz w:val="24"/>
          <w:szCs w:val="24"/>
          <w:lang w:eastAsia="pl-PL"/>
        </w:rPr>
        <w:t>e zwalnia z opłat za parkowanie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34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Wydawana karta parkingowa jest wystawiona na osobę niepełnosprawną. Korzystając z przywilejów wynikających z posiadania karty parkingowej, osoba niepełnosprawna może kierować pojazdem, lub może być wieziona przez innego kierowcę, innym pojazdem. Kierowca tego pojazdu, w momencie przewożenia osoby niepełnosprawnej przejmuje wszystkie przywileje właściciela karty.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Kartę parkingową wykładamy w przedniej części samochodu, stroną z numerem oraz datą ważności (a nie stroną ze zdjęciem).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Karta obowiązuje na terenie naszego kraju, oraz w krajach Unii Europejskiej.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Kierowca pojazdu oznakowanego tą kartą może parkować pojazd na miejscach parkingowych oznakowanych znakiem drogowym: na niebieskim tle wózek inwalidzki i tzw. koperta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Karta parkingowa uprawnia do niestosowania się do poniższych dziewięciu znaków drogowych ( w załączeniu)</w:t>
      </w:r>
    </w:p>
    <w:p w:rsidR="00056266" w:rsidRPr="00056266" w:rsidRDefault="00056266" w:rsidP="000562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056266" w:rsidRPr="00056266" w:rsidRDefault="00056266" w:rsidP="0005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t>• Ustawa z dnia 20 czerwca 1997r. - Prawo o ruchu drogowym (Dz. U. z 2012r., poz. 1137 ze zmianami) w brzmieniu nadanym ustawą z dnia 23 października 2013 r. o zmianie ustawy – Prawo o ruchu drogowym oraz niektórych innych ustaw (Dz. U. z 2013 r. poz. 1446, ze zm.)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Rozporządzenie Ministra Pracy i Polityki Społecznej z dnia 25 czerwca 2014r. (Dz. U. z 2014r. poz. 870 ze zm.).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Rozporządzenie Ministra Pracy i Polityki Społecznej z dnia 24 czerwca 2014 r. (Dz. U. z dnia 2014 r. poz. 843)</w:t>
      </w:r>
      <w:r w:rsidRPr="00056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Rozporządzenie Ministra Pracy i Polityki Społecznej z dnia 07 maja 2015 r. (Dz. U. z 2015 r. poz. 691)</w:t>
      </w:r>
    </w:p>
    <w:p w:rsidR="007528F1" w:rsidRDefault="007528F1"/>
    <w:sectPr w:rsidR="0075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66"/>
    <w:rsid w:val="00056266"/>
    <w:rsid w:val="00104798"/>
    <w:rsid w:val="00436F31"/>
    <w:rsid w:val="0051494C"/>
    <w:rsid w:val="006A7753"/>
    <w:rsid w:val="00734FFE"/>
    <w:rsid w:val="007528F1"/>
    <w:rsid w:val="00C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742C1-C1A9-4470-ADB1-1BB34291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Idzikowska</dc:creator>
  <cp:keywords/>
  <dc:description/>
  <cp:lastModifiedBy>Lidia Idzikowska</cp:lastModifiedBy>
  <cp:revision>10</cp:revision>
  <cp:lastPrinted>2016-02-11T07:59:00Z</cp:lastPrinted>
  <dcterms:created xsi:type="dcterms:W3CDTF">2016-02-11T07:34:00Z</dcterms:created>
  <dcterms:modified xsi:type="dcterms:W3CDTF">2017-10-02T11:46:00Z</dcterms:modified>
</cp:coreProperties>
</file>